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F8" w:rsidRDefault="00785CF4" w:rsidP="00785CF4">
      <w:pPr>
        <w:pStyle w:val="Rubrik1"/>
      </w:pPr>
      <w:bookmarkStart w:id="0" w:name="_GoBack"/>
      <w:bookmarkEnd w:id="0"/>
      <w:r>
        <w:t>INTRESSENTANALYS</w:t>
      </w:r>
    </w:p>
    <w:p w:rsidR="00785CF4" w:rsidRDefault="00785CF4" w:rsidP="00785CF4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4"/>
          <w:szCs w:val="24"/>
        </w:rPr>
      </w:pPr>
      <w:r>
        <w:rPr>
          <w:rFonts w:ascii="AGaramond-Italic" w:hAnsi="AGaramond-Italic" w:cs="AGaramond-Italic"/>
          <w:i/>
          <w:iCs/>
          <w:sz w:val="24"/>
          <w:szCs w:val="24"/>
        </w:rPr>
        <w:t>Vem påverkar och har intresse i projektet? Och hur gör du en plan för att hantera dem på bästa sätt? Intressenter</w:t>
      </w:r>
    </w:p>
    <w:p w:rsidR="00785CF4" w:rsidRDefault="00785CF4" w:rsidP="00785CF4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4"/>
          <w:szCs w:val="24"/>
        </w:rPr>
      </w:pPr>
      <w:r>
        <w:rPr>
          <w:rFonts w:ascii="AGaramond-Italic" w:hAnsi="AGaramond-Italic" w:cs="AGaramond-Italic"/>
          <w:i/>
          <w:iCs/>
          <w:sz w:val="24"/>
          <w:szCs w:val="24"/>
        </w:rPr>
        <w:t>är alla som påverkas före, under och efter projektets genomförande. Det kan vara exempelvis målgrupper,</w:t>
      </w:r>
    </w:p>
    <w:p w:rsidR="00785CF4" w:rsidRDefault="00785CF4" w:rsidP="00785CF4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4"/>
          <w:szCs w:val="24"/>
        </w:rPr>
      </w:pPr>
      <w:r>
        <w:rPr>
          <w:rFonts w:ascii="AGaramond-Italic" w:hAnsi="AGaramond-Italic" w:cs="AGaramond-Italic"/>
          <w:i/>
          <w:iCs/>
          <w:sz w:val="24"/>
          <w:szCs w:val="24"/>
        </w:rPr>
        <w:t>politiker, kollegor, samarbetspartners, myndigheter, leverantörer, konkurrenter etc. I en intressentanalys lägger</w:t>
      </w:r>
    </w:p>
    <w:p w:rsidR="00785CF4" w:rsidRDefault="00785CF4" w:rsidP="00785CF4">
      <w:pPr>
        <w:rPr>
          <w:rFonts w:ascii="AGaramond-Italic" w:hAnsi="AGaramond-Italic" w:cs="AGaramond-Italic"/>
          <w:i/>
          <w:iCs/>
          <w:sz w:val="24"/>
          <w:szCs w:val="24"/>
        </w:rPr>
      </w:pPr>
      <w:r>
        <w:rPr>
          <w:rFonts w:ascii="AGaramond-Italic" w:hAnsi="AGaramond-Italic" w:cs="AGaramond-Italic"/>
          <w:i/>
          <w:iCs/>
          <w:sz w:val="24"/>
          <w:szCs w:val="24"/>
        </w:rPr>
        <w:t>du en plan för hur alla intressenter ska hanteras i alla faser av projektet.</w:t>
      </w:r>
    </w:p>
    <w:p w:rsidR="00785CF4" w:rsidRDefault="00785CF4" w:rsidP="00785CF4">
      <w:pPr>
        <w:rPr>
          <w:rFonts w:ascii="AGaramond-Italic" w:hAnsi="AGaramond-Italic" w:cs="AGaramond-Italic"/>
          <w:i/>
          <w:iCs/>
          <w:sz w:val="24"/>
          <w:szCs w:val="24"/>
        </w:rPr>
      </w:pPr>
      <w:r>
        <w:rPr>
          <w:rFonts w:ascii="AGaramond-Italic" w:hAnsi="AGaramond-Italic" w:cs="AGaramond-Italic"/>
          <w:i/>
          <w:iCs/>
          <w:sz w:val="24"/>
          <w:szCs w:val="24"/>
        </w:rPr>
        <w:t>Identifiera alla intressenter enligt mallen och positionera dem sedan i diagrammet.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85CF4" w:rsidTr="00785CF4">
        <w:tc>
          <w:tcPr>
            <w:tcW w:w="1812" w:type="dxa"/>
          </w:tcPr>
          <w:p w:rsidR="00785CF4" w:rsidRPr="00785CF4" w:rsidRDefault="00785CF4" w:rsidP="00785CF4">
            <w:pPr>
              <w:jc w:val="center"/>
              <w:rPr>
                <w:rFonts w:ascii="AGaramond-Italic" w:hAnsi="AGaramond-Italic" w:cs="AGaramond-Italic"/>
                <w:iCs/>
                <w:sz w:val="20"/>
                <w:szCs w:val="20"/>
              </w:rPr>
            </w:pPr>
            <w:r w:rsidRPr="00785CF4">
              <w:rPr>
                <w:rFonts w:ascii="AGaramond-Italic" w:hAnsi="AGaramond-Italic" w:cs="AGaramond-Italic"/>
                <w:iCs/>
                <w:sz w:val="20"/>
                <w:szCs w:val="20"/>
              </w:rPr>
              <w:t>INTRESSENT</w:t>
            </w:r>
          </w:p>
        </w:tc>
        <w:tc>
          <w:tcPr>
            <w:tcW w:w="1812" w:type="dxa"/>
          </w:tcPr>
          <w:p w:rsidR="00785CF4" w:rsidRPr="00785CF4" w:rsidRDefault="00785CF4" w:rsidP="00785CF4">
            <w:pPr>
              <w:jc w:val="center"/>
              <w:rPr>
                <w:rFonts w:ascii="AGaramond-Italic" w:hAnsi="AGaramond-Italic" w:cs="AGaramond-Italic"/>
                <w:iCs/>
                <w:sz w:val="20"/>
                <w:szCs w:val="20"/>
              </w:rPr>
            </w:pPr>
            <w:r w:rsidRPr="00785CF4">
              <w:rPr>
                <w:rFonts w:ascii="AGaramond-Italic" w:hAnsi="AGaramond-Italic" w:cs="AGaramond-Italic"/>
                <w:iCs/>
                <w:sz w:val="20"/>
                <w:szCs w:val="20"/>
              </w:rPr>
              <w:t>VARFÖR INTRESSENT?</w:t>
            </w:r>
          </w:p>
        </w:tc>
        <w:tc>
          <w:tcPr>
            <w:tcW w:w="1812" w:type="dxa"/>
          </w:tcPr>
          <w:p w:rsidR="00785CF4" w:rsidRPr="00785CF4" w:rsidRDefault="00785CF4" w:rsidP="00785CF4">
            <w:pPr>
              <w:jc w:val="center"/>
              <w:rPr>
                <w:rFonts w:ascii="AGaramond-Italic" w:hAnsi="AGaramond-Italic" w:cs="AGaramond-Italic"/>
                <w:iCs/>
                <w:sz w:val="20"/>
                <w:szCs w:val="20"/>
              </w:rPr>
            </w:pPr>
            <w:r w:rsidRPr="00785CF4">
              <w:rPr>
                <w:rFonts w:ascii="AGaramond-Italic" w:hAnsi="AGaramond-Italic" w:cs="AGaramond-Italic"/>
                <w:iCs/>
                <w:sz w:val="20"/>
                <w:szCs w:val="20"/>
              </w:rPr>
              <w:t>VAD ÖNSKAR INTRESSENTEN?</w:t>
            </w:r>
          </w:p>
        </w:tc>
        <w:tc>
          <w:tcPr>
            <w:tcW w:w="1813" w:type="dxa"/>
          </w:tcPr>
          <w:p w:rsidR="00785CF4" w:rsidRPr="00785CF4" w:rsidRDefault="00785CF4" w:rsidP="00785CF4">
            <w:pPr>
              <w:jc w:val="center"/>
              <w:rPr>
                <w:rFonts w:ascii="AGaramond-Italic" w:hAnsi="AGaramond-Italic" w:cs="AGaramond-Italic"/>
                <w:iCs/>
                <w:sz w:val="20"/>
                <w:szCs w:val="20"/>
              </w:rPr>
            </w:pPr>
            <w:r w:rsidRPr="00785CF4">
              <w:rPr>
                <w:rFonts w:ascii="AGaramond-Italic" w:hAnsi="AGaramond-Italic" w:cs="AGaramond-Italic"/>
                <w:iCs/>
                <w:sz w:val="20"/>
                <w:szCs w:val="20"/>
              </w:rPr>
              <w:t>INTRESSENTENS BETYDELSE</w:t>
            </w:r>
          </w:p>
        </w:tc>
        <w:tc>
          <w:tcPr>
            <w:tcW w:w="1813" w:type="dxa"/>
          </w:tcPr>
          <w:p w:rsidR="00785CF4" w:rsidRPr="00785CF4" w:rsidRDefault="00785CF4" w:rsidP="00785CF4">
            <w:pPr>
              <w:jc w:val="center"/>
              <w:rPr>
                <w:rFonts w:ascii="AGaramond-Italic" w:hAnsi="AGaramond-Italic" w:cs="AGaramond-Italic"/>
                <w:iCs/>
                <w:sz w:val="20"/>
                <w:szCs w:val="20"/>
              </w:rPr>
            </w:pPr>
            <w:r w:rsidRPr="00785CF4">
              <w:rPr>
                <w:rFonts w:ascii="AGaramond-Italic" w:hAnsi="AGaramond-Italic" w:cs="AGaramond-Italic"/>
                <w:iCs/>
                <w:sz w:val="20"/>
                <w:szCs w:val="20"/>
              </w:rPr>
              <w:t>HANTERING AV INTRESSENT</w:t>
            </w:r>
          </w:p>
        </w:tc>
      </w:tr>
      <w:tr w:rsidR="00785CF4" w:rsidTr="00785CF4"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</w:tr>
      <w:tr w:rsidR="00785CF4" w:rsidTr="00785CF4"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</w:tr>
      <w:tr w:rsidR="00785CF4" w:rsidTr="00785CF4"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</w:tr>
      <w:tr w:rsidR="00785CF4" w:rsidTr="00785CF4"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</w:tr>
      <w:tr w:rsidR="00785CF4" w:rsidTr="00785CF4"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  <w:tc>
          <w:tcPr>
            <w:tcW w:w="1813" w:type="dxa"/>
          </w:tcPr>
          <w:p w:rsidR="00785CF4" w:rsidRDefault="00785CF4" w:rsidP="00785CF4">
            <w:pPr>
              <w:rPr>
                <w:rFonts w:ascii="AGaramond-Italic" w:hAnsi="AGaramond-Italic" w:cs="AGaramond-Italic"/>
                <w:iCs/>
                <w:sz w:val="24"/>
                <w:szCs w:val="24"/>
              </w:rPr>
            </w:pPr>
          </w:p>
        </w:tc>
      </w:tr>
    </w:tbl>
    <w:p w:rsidR="00785CF4" w:rsidRDefault="00785CF4" w:rsidP="00785CF4">
      <w:pPr>
        <w:rPr>
          <w:rFonts w:ascii="AGaramond-Italic" w:hAnsi="AGaramond-Italic" w:cs="AGaramond-Italic"/>
          <w:iCs/>
          <w:sz w:val="24"/>
          <w:szCs w:val="24"/>
        </w:rPr>
      </w:pPr>
    </w:p>
    <w:p w:rsidR="00785CF4" w:rsidRPr="00785CF4" w:rsidRDefault="00785CF4" w:rsidP="00785CF4">
      <w:pPr>
        <w:rPr>
          <w:rFonts w:ascii="AGaramond-Italic" w:hAnsi="AGaramond-Italic" w:cs="AGaramond-Italic"/>
          <w:iCs/>
          <w:sz w:val="24"/>
          <w:szCs w:val="24"/>
        </w:rPr>
      </w:pPr>
    </w:p>
    <w:p w:rsidR="00785CF4" w:rsidRDefault="00785CF4" w:rsidP="00785CF4">
      <w:pPr>
        <w:jc w:val="center"/>
      </w:pPr>
      <w:r>
        <w:rPr>
          <w:noProof/>
          <w:lang w:eastAsia="sv-SE"/>
        </w:rPr>
        <w:drawing>
          <wp:inline distT="0" distB="0" distL="0" distR="0" wp14:anchorId="7BB997F4" wp14:editId="1A0767CD">
            <wp:extent cx="4679315" cy="3214966"/>
            <wp:effectExtent l="0" t="0" r="6985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8451" cy="322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2"/>
    <w:rsid w:val="001C7A4C"/>
    <w:rsid w:val="004718FE"/>
    <w:rsid w:val="00485237"/>
    <w:rsid w:val="00581502"/>
    <w:rsid w:val="00785CF4"/>
    <w:rsid w:val="00D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157F-78DC-42D7-92BC-05E897EE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5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8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85C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EM\Staber\Utveckling\Processkontor\Webben\NYA%20medarbetarwebben\Dokument\projektdokument\MALL%20Intressentanaly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Intressentanalys.dotx</Template>
  <TotalTime>1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Björnram Daniel</dc:creator>
  <cp:keywords/>
  <dc:description/>
  <cp:lastModifiedBy>Åsa Björnram Daniel</cp:lastModifiedBy>
  <cp:revision>1</cp:revision>
  <dcterms:created xsi:type="dcterms:W3CDTF">2020-10-20T07:56:00Z</dcterms:created>
  <dcterms:modified xsi:type="dcterms:W3CDTF">2020-10-20T07:57:00Z</dcterms:modified>
</cp:coreProperties>
</file>