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60C0" w14:textId="0E47C728" w:rsidR="001338CB" w:rsidRDefault="006B3BD6" w:rsidP="001338CB">
      <w:pPr>
        <w:pStyle w:val="Dep"/>
      </w:pPr>
      <w:r w:rsidRPr="003C407E">
        <w:rPr>
          <w:noProof/>
          <w:sz w:val="22"/>
          <w:szCs w:val="22"/>
          <w:lang w:val="sv-SE"/>
        </w:rPr>
        <w:drawing>
          <wp:anchor distT="0" distB="0" distL="114300" distR="114300" simplePos="0" relativeHeight="251658242" behindDoc="1" locked="0" layoutInCell="1" allowOverlap="1" wp14:anchorId="05EE6D56" wp14:editId="26E53C4F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918000" cy="1155600"/>
            <wp:effectExtent l="0" t="0" r="0" b="0"/>
            <wp:wrapNone/>
            <wp:docPr id="5" name="Bildobjekt 5" descr="Lund University's logotyp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Lund University's logotyp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80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5B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AB8C42" wp14:editId="170E1A3F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>
            <w:pict w14:anchorId="502731E4">
              <v:line id="Rak 4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&quot;&quot;" o:spid="_x0000_s1026" strokecolor="black [3040]" strokeweight=".25pt" from="57.1pt,777.1pt" to="538.95pt,777.1pt" w14:anchorId="407B22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">
                <w10:wrap anchorx="page" anchory="page"/>
              </v:line>
            </w:pict>
          </mc:Fallback>
        </mc:AlternateContent>
      </w:r>
      <w:r w:rsidR="001338CB">
        <w:t xml:space="preserve">Vice-Chancellor </w:t>
      </w:r>
    </w:p>
    <w:p w14:paraId="5ACD7C8D" w14:textId="1AFEF60E" w:rsidR="001338CB" w:rsidRDefault="001338CB" w:rsidP="001338CB">
      <w:pPr>
        <w:pStyle w:val="Dep"/>
      </w:pPr>
      <w:r>
        <w:t xml:space="preserve"> </w:t>
      </w:r>
    </w:p>
    <w:p w14:paraId="42322B9C" w14:textId="5544F340" w:rsidR="001338CB" w:rsidRDefault="001338CB" w:rsidP="001338CB">
      <w:pPr>
        <w:pStyle w:val="Dep"/>
      </w:pPr>
    </w:p>
    <w:p w14:paraId="5134C593" w14:textId="708C84BF" w:rsidR="001338CB" w:rsidRDefault="001338CB" w:rsidP="001338CB">
      <w:pPr>
        <w:pStyle w:val="Dep"/>
      </w:pPr>
    </w:p>
    <w:p w14:paraId="59CD8640" w14:textId="3CA4309F" w:rsidR="001338CB" w:rsidRDefault="001338CB" w:rsidP="001338CB">
      <w:pPr>
        <w:pStyle w:val="Dep"/>
      </w:pPr>
    </w:p>
    <w:p w14:paraId="1830074A" w14:textId="7D7449F8" w:rsidR="007248AC" w:rsidRPr="007248AC" w:rsidRDefault="001338CB" w:rsidP="007248AC">
      <w:pPr>
        <w:pStyle w:val="Doctitle"/>
      </w:pPr>
      <w:r>
        <w:t>APPLICATION FOR FUNDING</w:t>
      </w:r>
    </w:p>
    <w:p w14:paraId="0594621A" w14:textId="0BC1B547" w:rsidR="007248AC" w:rsidRPr="007248AC" w:rsidRDefault="007248AC" w:rsidP="5E704F43">
      <w:pPr>
        <w:pStyle w:val="Doctitle"/>
        <w:rPr>
          <w:highlight w:val="yellow"/>
        </w:rPr>
      </w:pPr>
      <w:r>
        <w:t xml:space="preserve">Reg. No. </w:t>
      </w:r>
      <w:r>
        <w:br/>
      </w:r>
      <w:r w:rsidR="001338CB">
        <w:t>STYR 202</w:t>
      </w:r>
      <w:r w:rsidR="002D4BF9">
        <w:t>6</w:t>
      </w:r>
      <w:r w:rsidR="001338CB">
        <w:t>/</w:t>
      </w:r>
      <w:r w:rsidR="002D4BF9">
        <w:t>275</w:t>
      </w:r>
    </w:p>
    <w:p w14:paraId="2884261C" w14:textId="154661C3" w:rsidR="007248AC" w:rsidRPr="007248AC" w:rsidRDefault="007248AC" w:rsidP="007248AC">
      <w:pPr>
        <w:pStyle w:val="Doctitle"/>
      </w:pPr>
      <w:r w:rsidRPr="007248AC">
        <w:rPr>
          <w:i/>
          <w:iCs/>
        </w:rPr>
        <w:t>Date</w:t>
      </w:r>
      <w:r w:rsidRPr="007248AC">
        <w:t xml:space="preserve"> 20</w:t>
      </w:r>
      <w:r w:rsidR="001338CB">
        <w:t>2</w:t>
      </w:r>
      <w:r w:rsidR="002D4BF9">
        <w:t>6</w:t>
      </w:r>
      <w:r w:rsidRPr="007248AC">
        <w:t>-</w:t>
      </w:r>
      <w:r w:rsidR="00986BEF">
        <w:t>0</w:t>
      </w:r>
      <w:r w:rsidR="002D4BF9">
        <w:t>2</w:t>
      </w:r>
      <w:r w:rsidR="00986BEF">
        <w:t>-</w:t>
      </w:r>
      <w:r w:rsidR="002D4BF9">
        <w:t>02</w:t>
      </w:r>
    </w:p>
    <w:p w14:paraId="304408DE" w14:textId="5958AE27" w:rsidR="008C280D" w:rsidRPr="00E84BC7" w:rsidRDefault="007248AC" w:rsidP="001338CB">
      <w:pPr>
        <w:pStyle w:val="Doctitle"/>
        <w:sectPr w:rsidR="008C280D" w:rsidRPr="00E84BC7" w:rsidSect="001B00F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  <w:r w:rsidRPr="007248AC">
        <w:br/>
      </w:r>
      <w:r w:rsidR="001338CB" w:rsidRPr="001338CB">
        <w:t xml:space="preserve">Note: This is a translation of the original application form in Swedish. The assessment of the application will be based on the original instructions </w:t>
      </w:r>
      <w:r w:rsidR="001338CB">
        <w:t xml:space="preserve">in Swedish. </w:t>
      </w:r>
    </w:p>
    <w:p w14:paraId="55F5F704" w14:textId="1FBD2C91" w:rsidR="007248AC" w:rsidRPr="007248AC" w:rsidRDefault="00141C9F" w:rsidP="007248AC">
      <w:pPr>
        <w:pStyle w:val="Rubrik1"/>
      </w:pPr>
      <w:bookmarkStart w:id="0" w:name="_Toc74219518"/>
      <w:bookmarkStart w:id="1" w:name="_Toc67408567"/>
      <w:r w:rsidRPr="00B8204F">
        <w:t xml:space="preserve">Application for </w:t>
      </w:r>
      <w:r w:rsidR="009751A7">
        <w:t>funding</w:t>
      </w:r>
      <w:r w:rsidR="009E4733">
        <w:t xml:space="preserve"> </w:t>
      </w:r>
      <w:r w:rsidRPr="00B8204F">
        <w:t>of visiting professor</w:t>
      </w:r>
      <w:r w:rsidR="009E4733">
        <w:t>s</w:t>
      </w:r>
      <w:r w:rsidRPr="00B8204F">
        <w:t xml:space="preserve"> of the underrepresented gender </w:t>
      </w:r>
      <w:bookmarkEnd w:id="0"/>
    </w:p>
    <w:p w14:paraId="58123F13" w14:textId="2C8EBCF7" w:rsidR="007248AC" w:rsidRDefault="00141C9F" w:rsidP="007248AC">
      <w:r w:rsidRPr="00141C9F">
        <w:t>Fill out the form</w:t>
      </w:r>
      <w:r w:rsidR="00992574">
        <w:t xml:space="preserve"> and s</w:t>
      </w:r>
      <w:r w:rsidRPr="00141C9F">
        <w:t xml:space="preserve">end any questions about the application to </w:t>
      </w:r>
      <w:hyperlink r:id="rId18" w:history="1">
        <w:r w:rsidRPr="00141C9F">
          <w:rPr>
            <w:rStyle w:val="Hyperlnk"/>
          </w:rPr>
          <w:t>radetjol@hr.lu.se</w:t>
        </w:r>
      </w:hyperlink>
      <w:r w:rsidRPr="00141C9F">
        <w:t>.</w:t>
      </w:r>
      <w:r>
        <w:t xml:space="preserve"> </w:t>
      </w:r>
      <w:r w:rsidR="007248AC" w:rsidRPr="007248AC">
        <w:t xml:space="preserve"> </w:t>
      </w:r>
    </w:p>
    <w:p w14:paraId="01055C63" w14:textId="39864818" w:rsidR="00141C9F" w:rsidRPr="00B8204F" w:rsidRDefault="00141C9F" w:rsidP="00141C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761CA" wp14:editId="1F4C0830">
                <wp:simplePos x="0" y="0"/>
                <wp:positionH relativeFrom="column">
                  <wp:posOffset>-890270</wp:posOffset>
                </wp:positionH>
                <wp:positionV relativeFrom="page">
                  <wp:posOffset>9944100</wp:posOffset>
                </wp:positionV>
                <wp:extent cx="6127115" cy="628650"/>
                <wp:effectExtent l="0" t="0" r="6985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9DAC7" w14:textId="074900D2" w:rsidR="00141C9F" w:rsidRPr="005A7EDE" w:rsidRDefault="00041D41" w:rsidP="00141C9F">
                            <w:pPr>
                              <w:pStyle w:val="Sidfot"/>
                            </w:pPr>
                            <w:r w:rsidRPr="00041D41">
                              <w:rPr>
                                <w:i/>
                                <w:iCs/>
                              </w:rPr>
                              <w:t>Postal address</w:t>
                            </w:r>
                            <w:r w:rsidRPr="00041D41">
                              <w:t xml:space="preserve"> </w:t>
                            </w:r>
                            <w:r w:rsidR="00141C9F" w:rsidRPr="00141C9F">
                              <w:t xml:space="preserve">Box 117, 221 00 Lund  </w:t>
                            </w:r>
                            <w:r w:rsidRPr="00041D41">
                              <w:rPr>
                                <w:i/>
                                <w:iCs/>
                              </w:rPr>
                              <w:t>Visiting address</w:t>
                            </w:r>
                            <w:r w:rsidRPr="00041D41">
                              <w:t xml:space="preserve"> </w:t>
                            </w:r>
                            <w:r w:rsidR="00141C9F" w:rsidRPr="00141C9F">
                              <w:t xml:space="preserve">Sandgatan </w:t>
                            </w:r>
                            <w:r w:rsidR="00A748D5">
                              <w:t>5</w:t>
                            </w:r>
                            <w:r w:rsidR="00141C9F" w:rsidRPr="00141C9F">
                              <w:t xml:space="preserve">  </w:t>
                            </w:r>
                            <w:r w:rsidRPr="00041D41">
                              <w:rPr>
                                <w:i/>
                                <w:iCs/>
                              </w:rPr>
                              <w:t>Telephone</w:t>
                            </w:r>
                            <w:r w:rsidRPr="00041D41">
                              <w:t xml:space="preserve"> +46 46 222 00 00  </w:t>
                            </w:r>
                            <w:r w:rsidR="00666532">
                              <w:br/>
                            </w:r>
                            <w:r w:rsidRPr="00041D41">
                              <w:rPr>
                                <w:i/>
                                <w:iCs/>
                              </w:rPr>
                              <w:t>E-mail</w:t>
                            </w:r>
                            <w:r w:rsidRPr="00041D41">
                              <w:t xml:space="preserve"> </w:t>
                            </w:r>
                            <w:hyperlink r:id="rId19" w:history="1">
                              <w:r w:rsidR="00141C9F" w:rsidRPr="007D651F">
                                <w:rPr>
                                  <w:rStyle w:val="Hyperlnk"/>
                                </w:rPr>
                                <w:t>radetjol@hr.lu.se</w:t>
                              </w:r>
                            </w:hyperlink>
                            <w:r w:rsidR="00141C9F">
                              <w:t xml:space="preserve"> </w:t>
                            </w:r>
                            <w:r w:rsidR="00141C9F" w:rsidRPr="00141C9F">
                              <w:t xml:space="preserve"> </w:t>
                            </w:r>
                            <w:r w:rsidRPr="00041D41">
                              <w:rPr>
                                <w:i/>
                                <w:iCs/>
                              </w:rPr>
                              <w:t>Website</w:t>
                            </w:r>
                            <w:r w:rsidRPr="00041D41">
                              <w:t xml:space="preserve"> </w:t>
                            </w:r>
                            <w:hyperlink r:id="rId20" w:history="1">
                              <w:r w:rsidR="00141C9F" w:rsidRPr="00176E84">
                                <w:rPr>
                                  <w:rStyle w:val="Hyperlnk"/>
                                </w:rPr>
                                <w:t>https://www.staff.lu.se/organisation-and-governance/vision-objectives-and-strategies/gender-equality-and-equal-opportunities</w:t>
                              </w:r>
                            </w:hyperlink>
                            <w:r w:rsidR="00141C9F">
                              <w:t xml:space="preserve"> </w:t>
                            </w:r>
                          </w:p>
                          <w:p w14:paraId="330314EC" w14:textId="26CAE9BF" w:rsidR="00041D41" w:rsidRPr="00041D41" w:rsidRDefault="00041D41" w:rsidP="00041D41">
                            <w:pPr>
                              <w:pStyle w:val="Sidfot"/>
                            </w:pPr>
                          </w:p>
                          <w:p w14:paraId="1846713C" w14:textId="77777777" w:rsidR="00602E6C" w:rsidRPr="00041D41" w:rsidRDefault="00602E6C" w:rsidP="00041D41">
                            <w:pPr>
                              <w:pStyle w:val="Sidfo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761C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pt;margin-top:783pt;width:482.4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" filled="f" stroked="f" strokeweight=".5pt">
                <v:textbox inset="0,0,0,0">
                  <w:txbxContent>
                    <w:p w14:paraId="5D79DAC7" w14:textId="074900D2" w:rsidR="00141C9F" w:rsidRPr="005A7EDE" w:rsidRDefault="00041D41" w:rsidP="00141C9F">
                      <w:pPr>
                        <w:pStyle w:val="Sidfot"/>
                      </w:pPr>
                      <w:r w:rsidRPr="00041D41">
                        <w:rPr>
                          <w:i/>
                          <w:iCs/>
                        </w:rPr>
                        <w:t>Postal address</w:t>
                      </w:r>
                      <w:r w:rsidRPr="00041D41">
                        <w:t xml:space="preserve"> </w:t>
                      </w:r>
                      <w:r w:rsidR="00141C9F" w:rsidRPr="00141C9F">
                        <w:t xml:space="preserve">Box 117, 221 00 Lund  </w:t>
                      </w:r>
                      <w:r w:rsidRPr="00041D41">
                        <w:rPr>
                          <w:i/>
                          <w:iCs/>
                        </w:rPr>
                        <w:t>Visiting address</w:t>
                      </w:r>
                      <w:r w:rsidRPr="00041D41">
                        <w:t xml:space="preserve"> </w:t>
                      </w:r>
                      <w:proofErr w:type="spellStart"/>
                      <w:r w:rsidR="00141C9F" w:rsidRPr="00141C9F">
                        <w:t>Sandgatan</w:t>
                      </w:r>
                      <w:proofErr w:type="spellEnd"/>
                      <w:r w:rsidR="00141C9F" w:rsidRPr="00141C9F">
                        <w:t xml:space="preserve"> </w:t>
                      </w:r>
                      <w:r w:rsidR="00A748D5">
                        <w:t>5</w:t>
                      </w:r>
                      <w:r w:rsidR="00141C9F" w:rsidRPr="00141C9F">
                        <w:t xml:space="preserve">  </w:t>
                      </w:r>
                      <w:r w:rsidRPr="00041D41">
                        <w:rPr>
                          <w:i/>
                          <w:iCs/>
                        </w:rPr>
                        <w:t>Telephone</w:t>
                      </w:r>
                      <w:r w:rsidRPr="00041D41">
                        <w:t xml:space="preserve"> +46 46 222 00 00  </w:t>
                      </w:r>
                      <w:r w:rsidR="00666532">
                        <w:br/>
                      </w:r>
                      <w:r w:rsidRPr="00041D41">
                        <w:rPr>
                          <w:i/>
                          <w:iCs/>
                        </w:rPr>
                        <w:t>E-mail</w:t>
                      </w:r>
                      <w:r w:rsidRPr="00041D41">
                        <w:t xml:space="preserve"> </w:t>
                      </w:r>
                      <w:hyperlink r:id="rId21" w:history="1">
                        <w:r w:rsidR="00141C9F" w:rsidRPr="007D651F">
                          <w:rPr>
                            <w:rStyle w:val="Hyperlnk"/>
                          </w:rPr>
                          <w:t>radetjol@hr.lu.se</w:t>
                        </w:r>
                      </w:hyperlink>
                      <w:r w:rsidR="00141C9F">
                        <w:t xml:space="preserve"> </w:t>
                      </w:r>
                      <w:r w:rsidR="00141C9F" w:rsidRPr="00141C9F">
                        <w:t xml:space="preserve"> </w:t>
                      </w:r>
                      <w:r w:rsidRPr="00041D41">
                        <w:rPr>
                          <w:i/>
                          <w:iCs/>
                        </w:rPr>
                        <w:t>Website</w:t>
                      </w:r>
                      <w:r w:rsidRPr="00041D41">
                        <w:t xml:space="preserve"> </w:t>
                      </w:r>
                      <w:hyperlink r:id="rId22" w:history="1">
                        <w:r w:rsidR="00141C9F" w:rsidRPr="00176E84">
                          <w:rPr>
                            <w:rStyle w:val="Hyperlnk"/>
                          </w:rPr>
                          <w:t>https://www.staff.lu.se/organisation-and-governance/vision-objectives-and-strategies/gender-equality-and-equal-opportunities</w:t>
                        </w:r>
                      </w:hyperlink>
                      <w:r w:rsidR="00141C9F">
                        <w:t xml:space="preserve"> </w:t>
                      </w:r>
                    </w:p>
                    <w:p w14:paraId="330314EC" w14:textId="26CAE9BF" w:rsidR="00041D41" w:rsidRPr="00041D41" w:rsidRDefault="00041D41" w:rsidP="00041D41">
                      <w:pPr>
                        <w:pStyle w:val="Sidfot"/>
                      </w:pPr>
                    </w:p>
                    <w:p w14:paraId="1846713C" w14:textId="77777777" w:rsidR="00602E6C" w:rsidRPr="00041D41" w:rsidRDefault="00602E6C" w:rsidP="00041D41">
                      <w:pPr>
                        <w:pStyle w:val="Sidfo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3398"/>
      </w:tblGrid>
      <w:tr w:rsidR="00141C9F" w:rsidRPr="006E28A1" w14:paraId="6F0ED34F" w14:textId="77777777" w:rsidTr="00DF4C18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5B5EB40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204F">
              <w:rPr>
                <w:rFonts w:ascii="Times New Roman" w:hAnsi="Times New Roman"/>
                <w:b/>
                <w:sz w:val="20"/>
                <w:lang w:val="en-GB"/>
              </w:rPr>
              <w:t>1. Details of the applicant from Lund University</w:t>
            </w:r>
          </w:p>
        </w:tc>
      </w:tr>
      <w:tr w:rsidR="00141C9F" w:rsidRPr="00B8204F" w14:paraId="20EAC5C9" w14:textId="77777777" w:rsidTr="00DF4C18">
        <w:trPr>
          <w:cantSplit/>
        </w:trPr>
        <w:tc>
          <w:tcPr>
            <w:tcW w:w="5000" w:type="pct"/>
            <w:gridSpan w:val="2"/>
          </w:tcPr>
          <w:p w14:paraId="26CD79EF" w14:textId="77777777" w:rsidR="00141C9F" w:rsidRPr="008C2C35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2C35">
              <w:rPr>
                <w:rFonts w:ascii="Times New Roman" w:hAnsi="Times New Roman"/>
                <w:sz w:val="18"/>
                <w:szCs w:val="18"/>
                <w:lang w:val="en-GB"/>
              </w:rPr>
              <w:t>Name of faculty/department</w:t>
            </w:r>
          </w:p>
          <w:p w14:paraId="33CB7F98" w14:textId="549ACD25" w:rsidR="00141C9F" w:rsidRPr="000043BD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60F95">
              <w:rPr>
                <w:rFonts w:ascii="Times New Roman" w:hAnsi="Times New Roman"/>
                <w:noProof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2"/>
            <w:r w:rsidR="00D60F95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0F95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="00D60F95">
              <w:rPr>
                <w:rFonts w:ascii="Times New Roman" w:hAnsi="Times New Roman"/>
                <w:sz w:val="20"/>
                <w:lang w:val="en-GB"/>
              </w:rPr>
            </w:r>
            <w:r w:rsidR="00D60F95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="00D60F95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="00D60F95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="00D60F95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="00D60F95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="00D60F95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="00D60F95"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  <w:tr w:rsidR="00141C9F" w:rsidRPr="00B8204F" w14:paraId="7C26FC8E" w14:textId="77777777" w:rsidTr="00DF4C18">
        <w:tc>
          <w:tcPr>
            <w:tcW w:w="5000" w:type="pct"/>
            <w:gridSpan w:val="2"/>
          </w:tcPr>
          <w:p w14:paraId="69B26225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204F">
              <w:rPr>
                <w:rFonts w:ascii="Times New Roman" w:hAnsi="Times New Roman"/>
                <w:sz w:val="18"/>
                <w:szCs w:val="18"/>
                <w:lang w:val="en-GB"/>
              </w:rPr>
              <w:t>Subject (if relevant)</w:t>
            </w:r>
          </w:p>
          <w:p w14:paraId="7B6C1322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3"/>
          </w:p>
        </w:tc>
      </w:tr>
      <w:tr w:rsidR="00141C9F" w:rsidRPr="000043BD" w14:paraId="6EFDEB19" w14:textId="77777777" w:rsidTr="00DF4C18">
        <w:tc>
          <w:tcPr>
            <w:tcW w:w="5000" w:type="pct"/>
            <w:gridSpan w:val="2"/>
          </w:tcPr>
          <w:p w14:paraId="7EB3C181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Contact for </w:t>
            </w:r>
            <w:r w:rsidRPr="00B8204F">
              <w:rPr>
                <w:rFonts w:ascii="Times New Roman" w:hAnsi="Times New Roman"/>
                <w:sz w:val="18"/>
                <w:szCs w:val="18"/>
                <w:lang w:val="en-GB"/>
              </w:rPr>
              <w:t>the application (employee of Lund University)</w:t>
            </w:r>
          </w:p>
          <w:p w14:paraId="51135DAF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4"/>
          </w:p>
        </w:tc>
      </w:tr>
      <w:tr w:rsidR="00141C9F" w:rsidRPr="00B8204F" w14:paraId="3B2EB548" w14:textId="77777777" w:rsidTr="00DF4C18">
        <w:trPr>
          <w:cantSplit/>
        </w:trPr>
        <w:tc>
          <w:tcPr>
            <w:tcW w:w="2500" w:type="pct"/>
            <w:tcBorders>
              <w:top w:val="nil"/>
            </w:tcBorders>
          </w:tcPr>
          <w:p w14:paraId="1E3106D6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204F">
              <w:rPr>
                <w:rFonts w:ascii="Times New Roman" w:hAnsi="Times New Roman"/>
                <w:sz w:val="18"/>
                <w:szCs w:val="18"/>
                <w:lang w:val="en-GB"/>
              </w:rPr>
              <w:t>Telephone no</w:t>
            </w:r>
          </w:p>
          <w:p w14:paraId="59DFF0D2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2500" w:type="pct"/>
            <w:tcBorders>
              <w:top w:val="nil"/>
            </w:tcBorders>
          </w:tcPr>
          <w:p w14:paraId="7F268127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204F">
              <w:rPr>
                <w:rFonts w:ascii="Times New Roman" w:hAnsi="Times New Roman"/>
                <w:sz w:val="18"/>
                <w:szCs w:val="18"/>
                <w:lang w:val="en-GB"/>
              </w:rPr>
              <w:t>Mobile phone</w:t>
            </w:r>
          </w:p>
          <w:p w14:paraId="03359F58" w14:textId="68811027" w:rsidR="00141C9F" w:rsidRPr="00B8204F" w:rsidRDefault="00390344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r w:rsidR="00141C9F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141C9F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="00141C9F">
              <w:rPr>
                <w:rFonts w:ascii="Times New Roman" w:hAnsi="Times New Roman"/>
                <w:sz w:val="20"/>
                <w:lang w:val="en-GB"/>
              </w:rPr>
            </w:r>
            <w:r w:rsidR="00141C9F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="00141C9F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="00141C9F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="00141C9F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="00141C9F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="00141C9F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="00141C9F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6"/>
          </w:p>
        </w:tc>
      </w:tr>
      <w:tr w:rsidR="00141C9F" w:rsidRPr="00B8204F" w14:paraId="088E0C46" w14:textId="77777777" w:rsidTr="00DF4C18">
        <w:trPr>
          <w:cantSplit/>
        </w:trPr>
        <w:tc>
          <w:tcPr>
            <w:tcW w:w="5000" w:type="pct"/>
            <w:gridSpan w:val="2"/>
          </w:tcPr>
          <w:p w14:paraId="09ED5B7C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204F">
              <w:rPr>
                <w:rFonts w:ascii="Times New Roman" w:hAnsi="Times New Roman"/>
                <w:sz w:val="18"/>
                <w:szCs w:val="18"/>
                <w:lang w:val="en-GB"/>
              </w:rPr>
              <w:t>E-mail</w:t>
            </w:r>
          </w:p>
          <w:p w14:paraId="71DB63BC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7"/>
          </w:p>
        </w:tc>
      </w:tr>
    </w:tbl>
    <w:p w14:paraId="4C799F56" w14:textId="77777777" w:rsidR="00141C9F" w:rsidRPr="00B8204F" w:rsidRDefault="00141C9F" w:rsidP="00141C9F">
      <w:pPr>
        <w:pStyle w:val="RKnormal"/>
        <w:spacing w:line="276" w:lineRule="auto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141C9F" w:rsidRPr="000043BD" w14:paraId="792F4E15" w14:textId="77777777" w:rsidTr="00DF4C18">
        <w:trPr>
          <w:cantSplit/>
        </w:trPr>
        <w:tc>
          <w:tcPr>
            <w:tcW w:w="9212" w:type="dxa"/>
          </w:tcPr>
          <w:p w14:paraId="70E29223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204F">
              <w:rPr>
                <w:rFonts w:ascii="Times New Roman" w:hAnsi="Times New Roman"/>
                <w:sz w:val="18"/>
                <w:szCs w:val="18"/>
                <w:lang w:val="en-GB"/>
              </w:rPr>
              <w:t>Co-applicants (Faculty/department or equivalent) within Lund University if applicable</w:t>
            </w:r>
          </w:p>
          <w:p w14:paraId="3F0D3822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8"/>
          </w:p>
        </w:tc>
      </w:tr>
    </w:tbl>
    <w:p w14:paraId="26D384C0" w14:textId="77777777" w:rsidR="00141C9F" w:rsidRPr="00B8204F" w:rsidRDefault="00141C9F" w:rsidP="00141C9F">
      <w:pPr>
        <w:pStyle w:val="RKrubrik"/>
        <w:spacing w:before="240" w:after="0"/>
        <w:rPr>
          <w:rFonts w:ascii="Times New Roman" w:hAnsi="Times New Roman"/>
          <w:sz w:val="20"/>
          <w:lang w:val="en-GB"/>
        </w:rPr>
      </w:pPr>
      <w:r w:rsidRPr="00B8204F">
        <w:rPr>
          <w:rFonts w:ascii="Times New Roman" w:hAnsi="Times New Roman"/>
          <w:sz w:val="20"/>
          <w:lang w:val="en-GB"/>
        </w:rPr>
        <w:t xml:space="preserve">2. </w:t>
      </w:r>
      <w:r>
        <w:rPr>
          <w:rFonts w:ascii="Times New Roman" w:hAnsi="Times New Roman"/>
          <w:sz w:val="20"/>
          <w:lang w:val="en-GB"/>
        </w:rPr>
        <w:t>General information</w:t>
      </w:r>
    </w:p>
    <w:tbl>
      <w:tblPr>
        <w:tblW w:w="7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6"/>
        <w:gridCol w:w="3828"/>
      </w:tblGrid>
      <w:tr w:rsidR="00141C9F" w:rsidRPr="00B8204F" w14:paraId="42A22AAC" w14:textId="77777777" w:rsidTr="00DF4C18">
        <w:trPr>
          <w:cantSplit/>
          <w:trHeight w:val="628"/>
        </w:trPr>
        <w:tc>
          <w:tcPr>
            <w:tcW w:w="7454" w:type="dxa"/>
            <w:gridSpan w:val="2"/>
          </w:tcPr>
          <w:p w14:paraId="1B987CD0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204F">
              <w:rPr>
                <w:rFonts w:ascii="Times New Roman" w:hAnsi="Times New Roman"/>
                <w:sz w:val="18"/>
                <w:szCs w:val="18"/>
                <w:lang w:val="en-GB"/>
              </w:rPr>
              <w:t>Name of visiting professor</w:t>
            </w:r>
          </w:p>
          <w:p w14:paraId="43F900D8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9"/>
          </w:p>
        </w:tc>
      </w:tr>
      <w:tr w:rsidR="00141C9F" w:rsidRPr="006E28A1" w14:paraId="2E72F30A" w14:textId="77777777" w:rsidTr="008467DC">
        <w:trPr>
          <w:trHeight w:val="802"/>
        </w:trPr>
        <w:tc>
          <w:tcPr>
            <w:tcW w:w="3626" w:type="dxa"/>
          </w:tcPr>
          <w:p w14:paraId="624BD7E8" w14:textId="77777777" w:rsidR="00141C9F" w:rsidRPr="00F87B3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F87B3F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Amount applied for (SEK)</w:t>
            </w:r>
          </w:p>
          <w:p w14:paraId="12A6CDCE" w14:textId="77777777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10"/>
          </w:p>
        </w:tc>
        <w:tc>
          <w:tcPr>
            <w:tcW w:w="3828" w:type="dxa"/>
          </w:tcPr>
          <w:p w14:paraId="2432083E" w14:textId="59E6FECD" w:rsidR="00141C9F" w:rsidRPr="00B8204F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204F">
              <w:rPr>
                <w:rFonts w:ascii="Times New Roman" w:hAnsi="Times New Roman"/>
                <w:sz w:val="18"/>
                <w:szCs w:val="18"/>
                <w:lang w:val="en-GB"/>
              </w:rPr>
              <w:t>Estimated duration of the initiative (from-to), including % of full time for the employment.</w:t>
            </w:r>
            <w:r w:rsidRPr="00B8204F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</w:tr>
    </w:tbl>
    <w:p w14:paraId="45FEC469" w14:textId="77777777" w:rsidR="00141C9F" w:rsidRDefault="00141C9F" w:rsidP="00141C9F">
      <w:pPr>
        <w:pStyle w:val="RKnormal"/>
        <w:spacing w:line="276" w:lineRule="auto"/>
        <w:rPr>
          <w:rFonts w:ascii="Times New Roman" w:hAnsi="Times New Roman"/>
          <w:sz w:val="20"/>
          <w:lang w:val="en-GB"/>
        </w:rPr>
      </w:pPr>
    </w:p>
    <w:p w14:paraId="48245CBA" w14:textId="01E39031" w:rsidR="00141C9F" w:rsidRPr="00B8204F" w:rsidRDefault="00141C9F" w:rsidP="00141C9F">
      <w:pPr>
        <w:pStyle w:val="RKnormal"/>
        <w:spacing w:line="276" w:lineRule="auto"/>
        <w:rPr>
          <w:rFonts w:ascii="Times New Roman" w:hAnsi="Times New Roman"/>
          <w:sz w:val="20"/>
          <w:lang w:val="en-GB"/>
        </w:rPr>
      </w:pPr>
    </w:p>
    <w:p w14:paraId="1960D68F" w14:textId="77777777" w:rsidR="00141C9F" w:rsidRPr="00B8204F" w:rsidRDefault="00141C9F" w:rsidP="00141C9F">
      <w:pPr>
        <w:pStyle w:val="RKnormal"/>
        <w:rPr>
          <w:rFonts w:ascii="Times New Roman" w:hAnsi="Times New Roman"/>
          <w:sz w:val="20"/>
          <w:lang w:val="en-GB"/>
        </w:rPr>
      </w:pPr>
    </w:p>
    <w:p w14:paraId="2D6D31D5" w14:textId="77777777" w:rsidR="002958A7" w:rsidRDefault="002958A7">
      <w:pPr>
        <w:spacing w:line="240" w:lineRule="auto"/>
        <w:rPr>
          <w:b/>
          <w:sz w:val="20"/>
        </w:rPr>
      </w:pPr>
      <w:r>
        <w:rPr>
          <w:b/>
          <w:sz w:val="20"/>
        </w:rPr>
        <w:br w:type="page"/>
      </w:r>
    </w:p>
    <w:p w14:paraId="2E5E29EF" w14:textId="49BB31AA" w:rsidR="00141C9F" w:rsidRPr="00B8204F" w:rsidRDefault="00141C9F" w:rsidP="00141C9F">
      <w:pPr>
        <w:spacing w:line="240" w:lineRule="auto"/>
        <w:rPr>
          <w:b/>
          <w:sz w:val="20"/>
        </w:rPr>
      </w:pPr>
      <w:r w:rsidRPr="00B8204F">
        <w:rPr>
          <w:b/>
          <w:sz w:val="20"/>
        </w:rPr>
        <w:lastRenderedPageBreak/>
        <w:t xml:space="preserve">Motivation to why you need a visiting professor of the underrepresented gender.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141C9F" w:rsidRPr="000043BD" w14:paraId="76EC2960" w14:textId="77777777" w:rsidTr="00DF4C18">
        <w:tc>
          <w:tcPr>
            <w:tcW w:w="7354" w:type="dxa"/>
          </w:tcPr>
          <w:p w14:paraId="2ABAD83B" w14:textId="201E4390" w:rsidR="00D60F95" w:rsidRDefault="00D60F95" w:rsidP="00D60F95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D</w:t>
            </w:r>
            <w:r w:rsidR="00141C9F" w:rsidRPr="00B8204F">
              <w:rPr>
                <w:rFonts w:ascii="Times New Roman" w:hAnsi="Times New Roman"/>
                <w:sz w:val="20"/>
                <w:lang w:val="en-GB"/>
              </w:rPr>
              <w:t>escribe what the gender balance looks like within the subject/department, what are the possibilities for role models</w:t>
            </w:r>
            <w:r w:rsidR="00141C9F">
              <w:rPr>
                <w:rFonts w:ascii="Times New Roman" w:hAnsi="Times New Roman"/>
                <w:sz w:val="20"/>
                <w:lang w:val="en-GB"/>
              </w:rPr>
              <w:t xml:space="preserve"> of the underrepresented gender</w:t>
            </w:r>
            <w:r w:rsidR="00141C9F" w:rsidRPr="00B8204F">
              <w:rPr>
                <w:rFonts w:ascii="Times New Roman" w:hAnsi="Times New Roman"/>
                <w:sz w:val="20"/>
                <w:lang w:val="en-GB"/>
              </w:rPr>
              <w:t xml:space="preserve"> within the subject/department, how easy/hard is it to recruit and retain someone of the underrepresented gender</w:t>
            </w:r>
            <w:r w:rsidR="00141C9F">
              <w:rPr>
                <w:rFonts w:ascii="Times New Roman" w:hAnsi="Times New Roman"/>
                <w:sz w:val="20"/>
                <w:lang w:val="en-GB"/>
              </w:rPr>
              <w:t xml:space="preserve">. </w:t>
            </w:r>
            <w:r w:rsidRPr="00D60F95">
              <w:rPr>
                <w:rFonts w:ascii="Times New Roman" w:hAnsi="Times New Roman"/>
                <w:sz w:val="20"/>
                <w:lang w:val="en-GB"/>
              </w:rPr>
              <w:t xml:space="preserve">Describe how you delimit the environment (e.g. subject, department or similar) you consider </w:t>
            </w:r>
            <w:r w:rsidR="00E50C2B" w:rsidRPr="00D60F95">
              <w:rPr>
                <w:rFonts w:ascii="Times New Roman" w:hAnsi="Times New Roman"/>
                <w:sz w:val="20"/>
                <w:lang w:val="en-GB"/>
              </w:rPr>
              <w:t>having</w:t>
            </w:r>
            <w:r w:rsidRPr="00D60F95">
              <w:rPr>
                <w:rFonts w:ascii="Times New Roman" w:hAnsi="Times New Roman"/>
                <w:sz w:val="20"/>
                <w:lang w:val="en-GB"/>
              </w:rPr>
              <w:t xml:space="preserve"> a need for a visiting professor of underrepresented gender and justify why the need exists in this </w:t>
            </w:r>
            <w:proofErr w:type="gramStart"/>
            <w:r w:rsidRPr="00D60F95">
              <w:rPr>
                <w:rFonts w:ascii="Times New Roman" w:hAnsi="Times New Roman"/>
                <w:sz w:val="20"/>
                <w:lang w:val="en-GB"/>
              </w:rPr>
              <w:t>particular environment</w:t>
            </w:r>
            <w:proofErr w:type="gramEnd"/>
            <w:r w:rsidRPr="00D60F95">
              <w:rPr>
                <w:rFonts w:ascii="Times New Roman" w:hAnsi="Times New Roman"/>
                <w:sz w:val="20"/>
                <w:lang w:val="en-GB"/>
              </w:rPr>
              <w:t>.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</w:t>
            </w:r>
          </w:p>
          <w:p w14:paraId="38AD99A5" w14:textId="7EB617C5" w:rsidR="00141C9F" w:rsidRPr="00B8204F" w:rsidRDefault="00141C9F" w:rsidP="00D60F95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F95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5CFC514B" w14:textId="77777777" w:rsidR="00141C9F" w:rsidRPr="00B8204F" w:rsidRDefault="00141C9F" w:rsidP="00141C9F">
      <w:pPr>
        <w:spacing w:line="240" w:lineRule="auto"/>
        <w:rPr>
          <w:b/>
          <w:sz w:val="20"/>
        </w:rPr>
      </w:pPr>
    </w:p>
    <w:p w14:paraId="56C7892E" w14:textId="5C25BAC2" w:rsidR="00141C9F" w:rsidRPr="00B8204F" w:rsidRDefault="00141C9F" w:rsidP="00141C9F">
      <w:pPr>
        <w:spacing w:line="240" w:lineRule="auto"/>
        <w:rPr>
          <w:b/>
          <w:sz w:val="20"/>
        </w:rPr>
      </w:pPr>
      <w:r>
        <w:rPr>
          <w:b/>
          <w:sz w:val="20"/>
        </w:rPr>
        <w:t>Some check points</w:t>
      </w:r>
      <w:r w:rsidRPr="00B8204F">
        <w:rPr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141C9F" w:rsidRPr="006E28A1" w14:paraId="678CFE47" w14:textId="77777777" w:rsidTr="00DF4C18">
        <w:tc>
          <w:tcPr>
            <w:tcW w:w="7504" w:type="dxa"/>
          </w:tcPr>
          <w:p w14:paraId="3FE688DF" w14:textId="77777777" w:rsidR="00141C9F" w:rsidRPr="00B8204F" w:rsidRDefault="00141C9F" w:rsidP="00141C9F">
            <w:pPr>
              <w:pStyle w:val="RKnormal"/>
              <w:numPr>
                <w:ilvl w:val="0"/>
                <w:numId w:val="13"/>
              </w:numPr>
              <w:spacing w:line="276" w:lineRule="auto"/>
              <w:ind w:left="346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 xml:space="preserve">Is the candidate employed as a full professor (equivalent of the title professor in the Swedish Higher Education Act) at a Higher Education Institution other than Lund University? 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1"/>
            <w:r>
              <w:rPr>
                <w:rFonts w:ascii="Times New Roman" w:hAnsi="Times New Roman"/>
                <w:sz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12"/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Yes 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2"/>
            <w:r>
              <w:rPr>
                <w:rFonts w:ascii="Times New Roman" w:hAnsi="Times New Roman"/>
                <w:b/>
                <w:sz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en-GB"/>
              </w:rPr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end"/>
            </w:r>
            <w:bookmarkEnd w:id="13"/>
            <w:r w:rsidRPr="002960F4">
              <w:rPr>
                <w:rFonts w:ascii="Times New Roman" w:hAnsi="Times New Roman"/>
                <w:b/>
                <w:sz w:val="20"/>
                <w:lang w:val="en-GB"/>
              </w:rPr>
              <w:t>No</w:t>
            </w:r>
          </w:p>
          <w:p w14:paraId="0A1DA0B7" w14:textId="71E6AC15" w:rsidR="00141C9F" w:rsidRPr="00B8204F" w:rsidRDefault="00141C9F" w:rsidP="00141C9F">
            <w:pPr>
              <w:pStyle w:val="RKnormal"/>
              <w:numPr>
                <w:ilvl w:val="1"/>
                <w:numId w:val="13"/>
              </w:numPr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2960F4">
              <w:rPr>
                <w:rFonts w:ascii="Times New Roman" w:hAnsi="Times New Roman"/>
                <w:b/>
                <w:sz w:val="20"/>
                <w:lang w:val="en-GB"/>
              </w:rPr>
              <w:t>If N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t>O</w:t>
            </w:r>
            <w:r w:rsidRPr="002960F4">
              <w:rPr>
                <w:rFonts w:ascii="Times New Roman" w:hAnsi="Times New Roman"/>
                <w:b/>
                <w:sz w:val="20"/>
                <w:lang w:val="en-GB"/>
              </w:rPr>
              <w:t xml:space="preserve">: </w:t>
            </w:r>
            <w:r w:rsidR="00527CF8">
              <w:rPr>
                <w:rFonts w:ascii="Times New Roman" w:hAnsi="Times New Roman"/>
                <w:sz w:val="20"/>
                <w:lang w:val="en-GB"/>
              </w:rPr>
              <w:t>Has</w:t>
            </w:r>
            <w:r w:rsidRPr="002960F4">
              <w:rPr>
                <w:rFonts w:ascii="Times New Roman" w:hAnsi="Times New Roman"/>
                <w:sz w:val="20"/>
                <w:lang w:val="en-GB"/>
              </w:rPr>
              <w:t xml:space="preserve"> the </w:t>
            </w:r>
            <w:r>
              <w:rPr>
                <w:rFonts w:ascii="Times New Roman" w:hAnsi="Times New Roman"/>
                <w:sz w:val="20"/>
                <w:lang w:val="en-GB"/>
              </w:rPr>
              <w:t>f</w:t>
            </w:r>
            <w:r w:rsidRPr="002960F4">
              <w:rPr>
                <w:rFonts w:ascii="Times New Roman" w:hAnsi="Times New Roman"/>
                <w:sz w:val="20"/>
                <w:lang w:val="en-GB"/>
              </w:rPr>
              <w:t xml:space="preserve">aculty´s </w:t>
            </w:r>
            <w:r w:rsidR="00E11F7C">
              <w:rPr>
                <w:rFonts w:ascii="Times New Roman" w:hAnsi="Times New Roman"/>
                <w:sz w:val="20"/>
                <w:lang w:val="en-GB"/>
              </w:rPr>
              <w:t>R</w:t>
            </w:r>
            <w:r w:rsidRPr="002960F4">
              <w:rPr>
                <w:rFonts w:ascii="Times New Roman" w:hAnsi="Times New Roman"/>
                <w:sz w:val="20"/>
                <w:lang w:val="en-GB"/>
              </w:rPr>
              <w:t xml:space="preserve">ecruitment </w:t>
            </w:r>
            <w:r w:rsidR="00E11F7C">
              <w:rPr>
                <w:rFonts w:ascii="Times New Roman" w:hAnsi="Times New Roman"/>
                <w:sz w:val="20"/>
                <w:lang w:val="en-GB"/>
              </w:rPr>
              <w:t>B</w:t>
            </w:r>
            <w:r w:rsidRPr="002960F4">
              <w:rPr>
                <w:rFonts w:ascii="Times New Roman" w:hAnsi="Times New Roman"/>
                <w:sz w:val="20"/>
                <w:lang w:val="en-GB"/>
              </w:rPr>
              <w:t>oard stat</w:t>
            </w:r>
            <w:r w:rsidR="009D3CF1">
              <w:rPr>
                <w:rFonts w:ascii="Times New Roman" w:hAnsi="Times New Roman"/>
                <w:sz w:val="20"/>
                <w:lang w:val="en-GB"/>
              </w:rPr>
              <w:t>ed</w:t>
            </w:r>
            <w:r w:rsidRPr="002960F4">
              <w:rPr>
                <w:rFonts w:ascii="Times New Roman" w:hAnsi="Times New Roman"/>
                <w:sz w:val="20"/>
                <w:lang w:val="en-GB"/>
              </w:rPr>
              <w:t xml:space="preserve"> that the </w:t>
            </w:r>
            <w:r>
              <w:rPr>
                <w:rFonts w:ascii="Times New Roman" w:hAnsi="Times New Roman"/>
                <w:sz w:val="20"/>
                <w:lang w:val="en-GB"/>
              </w:rPr>
              <w:t>candidate</w:t>
            </w:r>
            <w:r w:rsidRPr="002960F4">
              <w:rPr>
                <w:rFonts w:ascii="Times New Roman" w:hAnsi="Times New Roman"/>
                <w:sz w:val="20"/>
                <w:lang w:val="en-GB"/>
              </w:rPr>
              <w:t xml:space="preserve"> satisfies the requirement for appointment as a full professor</w:t>
            </w:r>
            <w:r w:rsidR="009D3CF1">
              <w:rPr>
                <w:rFonts w:ascii="Times New Roman" w:hAnsi="Times New Roman"/>
                <w:sz w:val="20"/>
                <w:lang w:val="en-GB"/>
              </w:rPr>
              <w:t xml:space="preserve">? 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Times New Roman" w:hAnsi="Times New Roman"/>
                <w:b/>
                <w:sz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en-GB"/>
              </w:rPr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end"/>
            </w:r>
            <w:bookmarkEnd w:id="14"/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Yes 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4"/>
            <w:r>
              <w:rPr>
                <w:rFonts w:ascii="Times New Roman" w:hAnsi="Times New Roman"/>
                <w:b/>
                <w:sz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en-GB"/>
              </w:rPr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end"/>
            </w:r>
            <w:bookmarkEnd w:id="15"/>
            <w:r>
              <w:rPr>
                <w:rFonts w:ascii="Times New Roman" w:hAnsi="Times New Roman"/>
                <w:b/>
                <w:sz w:val="20"/>
                <w:lang w:val="en-GB"/>
              </w:rPr>
              <w:t>No</w:t>
            </w:r>
          </w:p>
          <w:p w14:paraId="2DAB4DD2" w14:textId="00071610" w:rsidR="00141C9F" w:rsidRPr="00B8204F" w:rsidRDefault="00141C9F" w:rsidP="00141C9F">
            <w:pPr>
              <w:pStyle w:val="RKnormal"/>
              <w:numPr>
                <w:ilvl w:val="2"/>
                <w:numId w:val="13"/>
              </w:numPr>
              <w:spacing w:line="276" w:lineRule="auto"/>
              <w:ind w:left="1338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If YES</w:t>
            </w:r>
            <w:r w:rsidRPr="00B8204F">
              <w:rPr>
                <w:rFonts w:ascii="Times New Roman" w:hAnsi="Times New Roman"/>
                <w:sz w:val="20"/>
                <w:lang w:val="en-GB"/>
              </w:rPr>
              <w:t xml:space="preserve"> –</w:t>
            </w:r>
            <w:r w:rsidR="007500D9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GB"/>
              </w:rPr>
              <w:t>attach the</w:t>
            </w:r>
            <w:r w:rsidR="007500D9">
              <w:rPr>
                <w:rFonts w:ascii="Times New Roman" w:hAnsi="Times New Roman"/>
                <w:sz w:val="20"/>
                <w:lang w:val="en-GB"/>
              </w:rPr>
              <w:t xml:space="preserve"> statement</w:t>
            </w:r>
            <w:r>
              <w:rPr>
                <w:rFonts w:ascii="Times New Roman" w:hAnsi="Times New Roman"/>
                <w:sz w:val="20"/>
                <w:lang w:val="en-GB"/>
              </w:rPr>
              <w:t>,</w:t>
            </w:r>
          </w:p>
          <w:p w14:paraId="1FD533C1" w14:textId="77777777" w:rsidR="00141C9F" w:rsidRPr="002960F4" w:rsidRDefault="00141C9F" w:rsidP="00141C9F">
            <w:pPr>
              <w:pStyle w:val="RKnormal"/>
              <w:numPr>
                <w:ilvl w:val="2"/>
                <w:numId w:val="13"/>
              </w:numPr>
              <w:spacing w:line="276" w:lineRule="auto"/>
              <w:ind w:left="1338"/>
              <w:rPr>
                <w:rFonts w:ascii="Times New Roman" w:hAnsi="Times New Roman"/>
                <w:sz w:val="20"/>
                <w:lang w:val="en-GB"/>
              </w:rPr>
            </w:pPr>
            <w:r w:rsidRPr="002960F4">
              <w:rPr>
                <w:rFonts w:ascii="Times New Roman" w:hAnsi="Times New Roman"/>
                <w:b/>
                <w:sz w:val="20"/>
                <w:lang w:val="en-GB"/>
              </w:rPr>
              <w:t xml:space="preserve">If 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t>NO</w:t>
            </w:r>
            <w:r w:rsidRPr="002960F4">
              <w:rPr>
                <w:rFonts w:ascii="Times New Roman" w:hAnsi="Times New Roman"/>
                <w:sz w:val="20"/>
                <w:lang w:val="en-GB"/>
              </w:rPr>
              <w:t xml:space="preserve"> – the application cannot be accepted since the candidate </w:t>
            </w:r>
            <w:r>
              <w:rPr>
                <w:rFonts w:ascii="Times New Roman" w:hAnsi="Times New Roman"/>
                <w:sz w:val="20"/>
                <w:lang w:val="en-GB"/>
              </w:rPr>
              <w:t>cannot</w:t>
            </w:r>
            <w:r w:rsidRPr="002960F4">
              <w:rPr>
                <w:rFonts w:ascii="Times New Roman" w:hAnsi="Times New Roman"/>
                <w:sz w:val="20"/>
                <w:lang w:val="en-GB"/>
              </w:rPr>
              <w:t xml:space="preserve"> be employed as a visiting professor. </w:t>
            </w:r>
          </w:p>
          <w:p w14:paraId="512F2B02" w14:textId="77777777" w:rsidR="00141C9F" w:rsidRPr="00B8204F" w:rsidRDefault="00141C9F" w:rsidP="00141C9F">
            <w:pPr>
              <w:pStyle w:val="RKnormal"/>
              <w:numPr>
                <w:ilvl w:val="0"/>
                <w:numId w:val="13"/>
              </w:numPr>
              <w:spacing w:line="276" w:lineRule="auto"/>
              <w:ind w:left="346"/>
              <w:rPr>
                <w:rFonts w:ascii="Times New Roman" w:hAnsi="Times New Roman"/>
                <w:sz w:val="20"/>
                <w:lang w:val="en-GB"/>
              </w:rPr>
            </w:pPr>
            <w:r w:rsidRPr="002960F4">
              <w:rPr>
                <w:rFonts w:ascii="Times New Roman" w:hAnsi="Times New Roman"/>
                <w:sz w:val="20"/>
                <w:lang w:val="en-GB"/>
              </w:rPr>
              <w:t xml:space="preserve">Has the candidate been employed as a </w:t>
            </w:r>
            <w:r>
              <w:rPr>
                <w:rFonts w:ascii="Times New Roman" w:hAnsi="Times New Roman"/>
                <w:sz w:val="20"/>
                <w:lang w:val="en-GB"/>
              </w:rPr>
              <w:t>v</w:t>
            </w:r>
            <w:r w:rsidRPr="002960F4">
              <w:rPr>
                <w:rFonts w:ascii="Times New Roman" w:hAnsi="Times New Roman"/>
                <w:sz w:val="20"/>
                <w:lang w:val="en-GB"/>
              </w:rPr>
              <w:t xml:space="preserve">isiting professor at Lund University before? 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5"/>
            <w:r>
              <w:rPr>
                <w:rFonts w:ascii="Times New Roman" w:hAnsi="Times New Roman"/>
                <w:sz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16"/>
            <w:r w:rsidRPr="00B47998">
              <w:rPr>
                <w:rFonts w:ascii="Times New Roman" w:hAnsi="Times New Roman"/>
                <w:b/>
                <w:bCs/>
                <w:sz w:val="20"/>
                <w:lang w:val="en-GB"/>
              </w:rPr>
              <w:t>Yes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6"/>
            <w:r>
              <w:rPr>
                <w:rFonts w:ascii="Times New Roman" w:hAnsi="Times New Roman"/>
                <w:sz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17"/>
            <w:r w:rsidRPr="00B47998">
              <w:rPr>
                <w:rFonts w:ascii="Times New Roman" w:hAnsi="Times New Roman"/>
                <w:b/>
                <w:bCs/>
                <w:sz w:val="20"/>
                <w:lang w:val="en-GB"/>
              </w:rPr>
              <w:t>No</w:t>
            </w:r>
          </w:p>
          <w:p w14:paraId="1991D8E6" w14:textId="77777777" w:rsidR="00141C9F" w:rsidRPr="00BA3AD2" w:rsidRDefault="00141C9F" w:rsidP="00141C9F">
            <w:pPr>
              <w:pStyle w:val="RKnormal"/>
              <w:numPr>
                <w:ilvl w:val="1"/>
                <w:numId w:val="13"/>
              </w:numPr>
              <w:spacing w:line="276" w:lineRule="auto"/>
              <w:ind w:left="913"/>
              <w:rPr>
                <w:rFonts w:ascii="Times New Roman" w:hAnsi="Times New Roman"/>
                <w:sz w:val="20"/>
                <w:lang w:val="en-GB"/>
              </w:rPr>
            </w:pPr>
            <w:r w:rsidRPr="002960F4">
              <w:rPr>
                <w:rFonts w:ascii="Times New Roman" w:hAnsi="Times New Roman"/>
                <w:b/>
                <w:sz w:val="20"/>
                <w:lang w:val="en-GB"/>
              </w:rPr>
              <w:t xml:space="preserve">If YES </w:t>
            </w:r>
            <w:r w:rsidRPr="002960F4">
              <w:rPr>
                <w:rFonts w:ascii="Times New Roman" w:hAnsi="Times New Roman"/>
                <w:sz w:val="20"/>
                <w:lang w:val="en-GB"/>
              </w:rPr>
              <w:t xml:space="preserve">– does the employment 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as visiting professor </w:t>
            </w:r>
            <w:r w:rsidRPr="002960F4">
              <w:rPr>
                <w:rFonts w:ascii="Times New Roman" w:hAnsi="Times New Roman"/>
                <w:sz w:val="20"/>
                <w:lang w:val="en-GB"/>
              </w:rPr>
              <w:t xml:space="preserve">add up to 5 years in total </w:t>
            </w:r>
            <w:r w:rsidRPr="00BA3AD2">
              <w:rPr>
                <w:rFonts w:ascii="Times New Roman" w:hAnsi="Times New Roman"/>
                <w:sz w:val="20"/>
                <w:lang w:val="en-GB"/>
              </w:rPr>
              <w:t>within Lund University?</w:t>
            </w:r>
            <w:r w:rsidRPr="00BA3AD2">
              <w:rPr>
                <w:rFonts w:ascii="Times New Roman" w:hAnsi="Times New Roman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7"/>
            <w:r>
              <w:rPr>
                <w:rFonts w:ascii="Times New Roman" w:hAnsi="Times New Roman"/>
                <w:b/>
                <w:sz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en-GB"/>
              </w:rPr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end"/>
            </w:r>
            <w:bookmarkEnd w:id="18"/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Yes 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8"/>
            <w:r>
              <w:rPr>
                <w:rFonts w:ascii="Times New Roman" w:hAnsi="Times New Roman"/>
                <w:b/>
                <w:sz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en-GB"/>
              </w:rPr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lang w:val="en-GB"/>
              </w:rPr>
              <w:fldChar w:fldCharType="end"/>
            </w:r>
            <w:bookmarkEnd w:id="19"/>
            <w:r w:rsidRPr="00BA3AD2">
              <w:rPr>
                <w:rFonts w:ascii="Times New Roman" w:hAnsi="Times New Roman"/>
                <w:b/>
                <w:sz w:val="20"/>
                <w:lang w:val="en-GB"/>
              </w:rPr>
              <w:t>No</w:t>
            </w:r>
          </w:p>
          <w:p w14:paraId="0B3ABBFC" w14:textId="77777777" w:rsidR="00141C9F" w:rsidRPr="00BA3AD2" w:rsidRDefault="00141C9F" w:rsidP="00141C9F">
            <w:pPr>
              <w:pStyle w:val="RKnormal"/>
              <w:numPr>
                <w:ilvl w:val="2"/>
                <w:numId w:val="13"/>
              </w:numPr>
              <w:spacing w:line="276" w:lineRule="auto"/>
              <w:ind w:left="1338"/>
              <w:rPr>
                <w:rFonts w:ascii="Times New Roman" w:hAnsi="Times New Roman"/>
                <w:sz w:val="20"/>
                <w:lang w:val="en-GB"/>
              </w:rPr>
            </w:pPr>
            <w:r w:rsidRPr="00BA3AD2">
              <w:rPr>
                <w:rFonts w:ascii="Times New Roman" w:hAnsi="Times New Roman"/>
                <w:b/>
                <w:sz w:val="20"/>
                <w:lang w:val="en-GB"/>
              </w:rPr>
              <w:t>If YES</w:t>
            </w:r>
            <w:r w:rsidRPr="00BA3AD2">
              <w:rPr>
                <w:rFonts w:ascii="Times New Roman" w:hAnsi="Times New Roman"/>
                <w:sz w:val="20"/>
                <w:lang w:val="en-GB"/>
              </w:rPr>
              <w:t xml:space="preserve"> – unfortunately 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it is not possible to employ </w:t>
            </w:r>
            <w:r w:rsidRPr="00BA3AD2">
              <w:rPr>
                <w:rFonts w:ascii="Times New Roman" w:hAnsi="Times New Roman"/>
                <w:sz w:val="20"/>
                <w:lang w:val="en-GB"/>
              </w:rPr>
              <w:t xml:space="preserve">the candidate </w:t>
            </w:r>
            <w:r>
              <w:rPr>
                <w:rFonts w:ascii="Times New Roman" w:hAnsi="Times New Roman"/>
                <w:sz w:val="20"/>
                <w:lang w:val="en-GB"/>
              </w:rPr>
              <w:t>as visiting professor at</w:t>
            </w:r>
            <w:r w:rsidRPr="00BA3AD2">
              <w:rPr>
                <w:rFonts w:ascii="Times New Roman" w:hAnsi="Times New Roman"/>
                <w:sz w:val="20"/>
                <w:lang w:val="en-GB"/>
              </w:rPr>
              <w:t xml:space="preserve"> Lund University. The application will not be granted.</w:t>
            </w:r>
          </w:p>
          <w:p w14:paraId="2DCB33BF" w14:textId="2E6AD333" w:rsidR="00141C9F" w:rsidRPr="00CA3F4F" w:rsidRDefault="00141C9F" w:rsidP="00DF4C18">
            <w:pPr>
              <w:pStyle w:val="RKnormal"/>
              <w:numPr>
                <w:ilvl w:val="2"/>
                <w:numId w:val="13"/>
              </w:numPr>
              <w:spacing w:line="276" w:lineRule="auto"/>
              <w:ind w:left="1338"/>
              <w:rPr>
                <w:rFonts w:ascii="Times New Roman" w:hAnsi="Times New Roman"/>
                <w:sz w:val="20"/>
                <w:lang w:val="en-GB"/>
              </w:rPr>
            </w:pPr>
            <w:r w:rsidRPr="00BA3AD2">
              <w:rPr>
                <w:rFonts w:ascii="Times New Roman" w:hAnsi="Times New Roman"/>
                <w:b/>
                <w:sz w:val="20"/>
                <w:lang w:val="en-GB"/>
              </w:rPr>
              <w:t>If NO</w:t>
            </w:r>
            <w:r w:rsidRPr="00BA3AD2">
              <w:rPr>
                <w:rFonts w:ascii="Times New Roman" w:hAnsi="Times New Roman"/>
                <w:sz w:val="20"/>
                <w:lang w:val="en-GB"/>
              </w:rPr>
              <w:t xml:space="preserve"> – you can apply for funding, but only for the time left until the 5</w:t>
            </w:r>
            <w:r>
              <w:rPr>
                <w:rFonts w:ascii="Times New Roman" w:hAnsi="Times New Roman"/>
                <w:sz w:val="20"/>
                <w:lang w:val="en-GB"/>
              </w:rPr>
              <w:t>-year</w:t>
            </w:r>
            <w:r w:rsidRPr="00BA3AD2">
              <w:rPr>
                <w:rFonts w:ascii="Times New Roman" w:hAnsi="Times New Roman"/>
                <w:sz w:val="20"/>
                <w:lang w:val="en-GB"/>
              </w:rPr>
              <w:t xml:space="preserve"> limit is met</w:t>
            </w:r>
            <w:r w:rsidRPr="002349A1">
              <w:rPr>
                <w:rFonts w:ascii="Times New Roman" w:hAnsi="Times New Roman"/>
                <w:sz w:val="20"/>
                <w:lang w:val="en-GB"/>
              </w:rPr>
              <w:t xml:space="preserve">. </w:t>
            </w:r>
          </w:p>
        </w:tc>
      </w:tr>
    </w:tbl>
    <w:p w14:paraId="2703C61B" w14:textId="77777777" w:rsidR="00141C9F" w:rsidRPr="00B8204F" w:rsidRDefault="00141C9F" w:rsidP="00141C9F">
      <w:pPr>
        <w:pStyle w:val="RKrubrik"/>
        <w:spacing w:before="240" w:after="0"/>
        <w:rPr>
          <w:rFonts w:ascii="Times New Roman" w:hAnsi="Times New Roman"/>
          <w:sz w:val="20"/>
          <w:lang w:val="en-GB"/>
        </w:rPr>
      </w:pPr>
      <w:r w:rsidRPr="00B8204F">
        <w:rPr>
          <w:rFonts w:ascii="Times New Roman" w:hAnsi="Times New Roman"/>
          <w:sz w:val="20"/>
          <w:lang w:val="en-GB"/>
        </w:rPr>
        <w:t xml:space="preserve">3. </w:t>
      </w:r>
      <w:r>
        <w:rPr>
          <w:rFonts w:ascii="Times New Roman" w:hAnsi="Times New Roman"/>
          <w:sz w:val="20"/>
          <w:lang w:val="en-GB"/>
        </w:rPr>
        <w:t>The visit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6"/>
      </w:tblGrid>
      <w:tr w:rsidR="00141C9F" w:rsidRPr="000043BD" w14:paraId="4D72F474" w14:textId="77777777" w:rsidTr="00DF4C18">
        <w:tc>
          <w:tcPr>
            <w:tcW w:w="9212" w:type="dxa"/>
          </w:tcPr>
          <w:p w14:paraId="56D3CB41" w14:textId="25BB366C" w:rsidR="00141C9F" w:rsidRPr="00062811" w:rsidRDefault="00141C9F" w:rsidP="00DF4C18">
            <w:pPr>
              <w:tabs>
                <w:tab w:val="left" w:pos="0"/>
                <w:tab w:val="left" w:pos="540"/>
              </w:tabs>
              <w:rPr>
                <w:sz w:val="20"/>
              </w:rPr>
            </w:pPr>
            <w:r w:rsidRPr="00062811">
              <w:rPr>
                <w:sz w:val="20"/>
              </w:rPr>
              <w:t>Describe the main duties for the visiting professor during the visit</w:t>
            </w:r>
            <w:r w:rsidR="001E28D3" w:rsidRPr="00062811">
              <w:rPr>
                <w:sz w:val="20"/>
              </w:rPr>
              <w:t>:</w:t>
            </w:r>
          </w:p>
          <w:p w14:paraId="16296777" w14:textId="77777777" w:rsidR="00141C9F" w:rsidRPr="00BA3AD2" w:rsidRDefault="00141C9F" w:rsidP="00DF4C18">
            <w:pPr>
              <w:tabs>
                <w:tab w:val="left" w:pos="0"/>
                <w:tab w:val="left" w:pos="5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</w:tr>
    </w:tbl>
    <w:p w14:paraId="4E18F722" w14:textId="77777777" w:rsidR="00141C9F" w:rsidRPr="00BA3AD2" w:rsidRDefault="00141C9F" w:rsidP="00141C9F">
      <w:pPr>
        <w:pStyle w:val="RKnormal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141C9F" w:rsidRPr="000043BD" w14:paraId="26A38229" w14:textId="77777777" w:rsidTr="00DF4C18">
        <w:tc>
          <w:tcPr>
            <w:tcW w:w="9212" w:type="dxa"/>
          </w:tcPr>
          <w:p w14:paraId="2ECDA9E5" w14:textId="53C5223B" w:rsidR="00141C9F" w:rsidRPr="00062811" w:rsidRDefault="00141C9F" w:rsidP="00DF4C18">
            <w:pPr>
              <w:pStyle w:val="RKnormal"/>
              <w:rPr>
                <w:rFonts w:ascii="Times New Roman" w:hAnsi="Times New Roman"/>
                <w:sz w:val="20"/>
                <w:lang w:val="en-GB"/>
              </w:rPr>
            </w:pPr>
            <w:r w:rsidRPr="00062811">
              <w:rPr>
                <w:rFonts w:ascii="Times New Roman" w:hAnsi="Times New Roman"/>
                <w:sz w:val="20"/>
                <w:lang w:val="en-GB"/>
              </w:rPr>
              <w:t xml:space="preserve">In what way can the </w:t>
            </w:r>
            <w:r w:rsidR="00EE44A2" w:rsidRPr="00062811">
              <w:rPr>
                <w:rFonts w:ascii="Times New Roman" w:hAnsi="Times New Roman"/>
                <w:sz w:val="20"/>
                <w:lang w:val="en-GB"/>
              </w:rPr>
              <w:t xml:space="preserve">visiting </w:t>
            </w:r>
            <w:r w:rsidRPr="00062811">
              <w:rPr>
                <w:rFonts w:ascii="Times New Roman" w:hAnsi="Times New Roman"/>
                <w:sz w:val="20"/>
                <w:lang w:val="en-GB"/>
              </w:rPr>
              <w:t>professor be a role model in the departments teaching</w:t>
            </w:r>
            <w:r w:rsidR="005966C9" w:rsidRPr="00062811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="00CA28A3" w:rsidRPr="00062811">
              <w:rPr>
                <w:rFonts w:ascii="Times New Roman" w:hAnsi="Times New Roman"/>
                <w:sz w:val="20"/>
                <w:lang w:val="en-GB"/>
              </w:rPr>
              <w:t>at different</w:t>
            </w:r>
            <w:r w:rsidR="005966C9" w:rsidRPr="00062811">
              <w:rPr>
                <w:rFonts w:ascii="Times New Roman" w:hAnsi="Times New Roman"/>
                <w:sz w:val="20"/>
                <w:lang w:val="en-GB"/>
              </w:rPr>
              <w:t xml:space="preserve"> levels</w:t>
            </w:r>
            <w:r w:rsidRPr="00062811">
              <w:rPr>
                <w:rFonts w:ascii="Times New Roman" w:hAnsi="Times New Roman"/>
                <w:sz w:val="20"/>
                <w:lang w:val="en-GB"/>
              </w:rPr>
              <w:t>?</w:t>
            </w:r>
            <w:r w:rsidR="00291675" w:rsidRPr="00062811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="005966C9" w:rsidRPr="00062811">
              <w:rPr>
                <w:rFonts w:ascii="Times New Roman" w:hAnsi="Times New Roman"/>
                <w:sz w:val="20"/>
                <w:lang w:val="en-GB"/>
              </w:rPr>
              <w:t>(</w:t>
            </w:r>
            <w:r w:rsidR="00B24547" w:rsidRPr="00062811">
              <w:rPr>
                <w:rFonts w:ascii="Times New Roman" w:hAnsi="Times New Roman"/>
                <w:sz w:val="20"/>
                <w:lang w:val="en-US"/>
              </w:rPr>
              <w:t>Indicate which levels they will participate in)</w:t>
            </w:r>
          </w:p>
          <w:p w14:paraId="22FB882A" w14:textId="77777777" w:rsidR="00141C9F" w:rsidRPr="00B8204F" w:rsidRDefault="00141C9F" w:rsidP="00DF4C18">
            <w:pPr>
              <w:pStyle w:val="RKnormal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</w:tbl>
    <w:p w14:paraId="41F380AE" w14:textId="77777777" w:rsidR="00D60F95" w:rsidRPr="00B8204F" w:rsidRDefault="00D60F95" w:rsidP="00141C9F">
      <w:pPr>
        <w:pStyle w:val="RKnormal"/>
        <w:rPr>
          <w:rFonts w:ascii="Times New Roman" w:hAnsi="Times New Roman"/>
          <w:sz w:val="20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86"/>
      </w:tblGrid>
      <w:tr w:rsidR="00141C9F" w:rsidRPr="000043BD" w14:paraId="3984BB3C" w14:textId="77777777" w:rsidTr="00C3120E">
        <w:tc>
          <w:tcPr>
            <w:tcW w:w="6786" w:type="dxa"/>
          </w:tcPr>
          <w:p w14:paraId="49E86677" w14:textId="13EF7470" w:rsidR="00141C9F" w:rsidRPr="00062811" w:rsidRDefault="00141C9F" w:rsidP="00DF4C18">
            <w:pPr>
              <w:pStyle w:val="RKnormal"/>
              <w:rPr>
                <w:rFonts w:ascii="Times New Roman" w:hAnsi="Times New Roman"/>
                <w:sz w:val="20"/>
                <w:lang w:val="en-GB"/>
              </w:rPr>
            </w:pPr>
            <w:r w:rsidRPr="00062811">
              <w:rPr>
                <w:rFonts w:ascii="Times New Roman" w:hAnsi="Times New Roman"/>
                <w:sz w:val="20"/>
                <w:lang w:val="en-GB"/>
              </w:rPr>
              <w:t xml:space="preserve">In what way can the </w:t>
            </w:r>
            <w:r w:rsidR="00CA28A3" w:rsidRPr="00062811">
              <w:rPr>
                <w:rFonts w:ascii="Times New Roman" w:hAnsi="Times New Roman"/>
                <w:sz w:val="20"/>
                <w:lang w:val="en-GB"/>
              </w:rPr>
              <w:t xml:space="preserve">visiting </w:t>
            </w:r>
            <w:r w:rsidRPr="00062811">
              <w:rPr>
                <w:rFonts w:ascii="Times New Roman" w:hAnsi="Times New Roman"/>
                <w:sz w:val="20"/>
                <w:lang w:val="en-GB"/>
              </w:rPr>
              <w:t xml:space="preserve">professor be a role model </w:t>
            </w:r>
            <w:r w:rsidR="00135344" w:rsidRPr="00062811">
              <w:rPr>
                <w:rFonts w:ascii="Times New Roman" w:hAnsi="Times New Roman"/>
                <w:sz w:val="20"/>
                <w:lang w:val="en-GB"/>
              </w:rPr>
              <w:t>i</w:t>
            </w:r>
            <w:r w:rsidRPr="00062811">
              <w:rPr>
                <w:rFonts w:ascii="Times New Roman" w:hAnsi="Times New Roman"/>
                <w:sz w:val="20"/>
                <w:lang w:val="en-GB"/>
              </w:rPr>
              <w:t>n the department’s field/s of research?</w:t>
            </w:r>
          </w:p>
          <w:p w14:paraId="73AFC77B" w14:textId="77777777" w:rsidR="00141C9F" w:rsidRPr="003F1AFD" w:rsidRDefault="00141C9F" w:rsidP="00DF4C18">
            <w:pPr>
              <w:pStyle w:val="RKnormal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</w:tbl>
    <w:p w14:paraId="2EDA4BD8" w14:textId="77777777" w:rsidR="00141C9F" w:rsidRDefault="00141C9F" w:rsidP="00141C9F">
      <w:pPr>
        <w:pStyle w:val="RKnormal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D60F95" w:rsidRPr="000043BD" w14:paraId="7F9CBCD1" w14:textId="77777777" w:rsidTr="00097F5C">
        <w:tc>
          <w:tcPr>
            <w:tcW w:w="9212" w:type="dxa"/>
          </w:tcPr>
          <w:p w14:paraId="5B9017A6" w14:textId="5369BB3E" w:rsidR="00D60F95" w:rsidRPr="00062811" w:rsidRDefault="00D60F95" w:rsidP="00097F5C">
            <w:pPr>
              <w:pStyle w:val="RKnormal"/>
              <w:rPr>
                <w:rFonts w:ascii="Times New Roman" w:hAnsi="Times New Roman"/>
                <w:sz w:val="20"/>
                <w:lang w:val="en-GB"/>
              </w:rPr>
            </w:pPr>
            <w:r w:rsidRPr="00062811">
              <w:rPr>
                <w:rFonts w:ascii="Times New Roman" w:hAnsi="Times New Roman"/>
                <w:sz w:val="20"/>
                <w:lang w:val="en-GB"/>
              </w:rPr>
              <w:t>In what way can the</w:t>
            </w:r>
            <w:r w:rsidR="00135344" w:rsidRPr="00062811">
              <w:rPr>
                <w:rFonts w:ascii="Times New Roman" w:hAnsi="Times New Roman"/>
                <w:sz w:val="20"/>
                <w:lang w:val="en-GB"/>
              </w:rPr>
              <w:t xml:space="preserve"> visiting</w:t>
            </w:r>
            <w:r w:rsidRPr="00062811">
              <w:rPr>
                <w:rFonts w:ascii="Times New Roman" w:hAnsi="Times New Roman"/>
                <w:sz w:val="20"/>
                <w:lang w:val="en-GB"/>
              </w:rPr>
              <w:t xml:space="preserve"> professor contribute to the work </w:t>
            </w:r>
            <w:r w:rsidR="003C6D41" w:rsidRPr="00062811">
              <w:rPr>
                <w:rFonts w:ascii="Times New Roman" w:hAnsi="Times New Roman"/>
                <w:sz w:val="20"/>
                <w:lang w:val="en-GB"/>
              </w:rPr>
              <w:t xml:space="preserve">with </w:t>
            </w:r>
            <w:r w:rsidR="008D01A2">
              <w:rPr>
                <w:rFonts w:ascii="Times New Roman" w:hAnsi="Times New Roman"/>
                <w:sz w:val="20"/>
                <w:lang w:val="en-GB"/>
              </w:rPr>
              <w:t xml:space="preserve">gender equality </w:t>
            </w:r>
            <w:r w:rsidR="00FD32D9">
              <w:rPr>
                <w:rFonts w:ascii="Times New Roman" w:hAnsi="Times New Roman"/>
                <w:sz w:val="20"/>
                <w:lang w:val="en-GB"/>
              </w:rPr>
              <w:t xml:space="preserve">and/or </w:t>
            </w:r>
            <w:r w:rsidR="00BB6DF7" w:rsidRPr="00062811">
              <w:rPr>
                <w:rFonts w:ascii="Times New Roman" w:hAnsi="Times New Roman"/>
                <w:sz w:val="20"/>
                <w:lang w:val="en-GB"/>
              </w:rPr>
              <w:t>equal opportunities</w:t>
            </w:r>
            <w:r w:rsidRPr="00062811">
              <w:rPr>
                <w:rFonts w:ascii="Times New Roman" w:hAnsi="Times New Roman"/>
                <w:sz w:val="20"/>
                <w:lang w:val="en-GB"/>
              </w:rPr>
              <w:t xml:space="preserve"> within the faculty?</w:t>
            </w:r>
          </w:p>
          <w:p w14:paraId="41E815E5" w14:textId="161895E2" w:rsidR="00D60F95" w:rsidRPr="00233E53" w:rsidRDefault="00D60F95" w:rsidP="00097F5C">
            <w:pPr>
              <w:pStyle w:val="RKnormal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="009A2398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A2398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A2398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A2398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A2398">
              <w:rPr>
                <w:rFonts w:ascii="Times New Roman" w:hAnsi="Times New Roman"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</w:tbl>
    <w:p w14:paraId="6AC41970" w14:textId="71322E5F" w:rsidR="002E2174" w:rsidRDefault="002E2174" w:rsidP="00141C9F">
      <w:pPr>
        <w:pStyle w:val="RKnormal"/>
        <w:rPr>
          <w:rFonts w:ascii="Times New Roman" w:hAnsi="Times New Roman"/>
          <w:sz w:val="20"/>
          <w:lang w:val="en-GB"/>
        </w:rPr>
      </w:pPr>
    </w:p>
    <w:p w14:paraId="2D29F244" w14:textId="77777777" w:rsidR="002E2174" w:rsidRDefault="002E2174">
      <w:pPr>
        <w:spacing w:line="240" w:lineRule="auto"/>
        <w:rPr>
          <w:sz w:val="20"/>
          <w:lang w:eastAsia="en-US"/>
        </w:rPr>
      </w:pPr>
      <w:r>
        <w:rPr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141C9F" w:rsidRPr="000043BD" w14:paraId="2424735D" w14:textId="77777777" w:rsidTr="002E2174">
        <w:tc>
          <w:tcPr>
            <w:tcW w:w="6786" w:type="dxa"/>
          </w:tcPr>
          <w:p w14:paraId="5BF43413" w14:textId="62FD1793" w:rsidR="00256472" w:rsidRPr="00A86306" w:rsidRDefault="002E2174" w:rsidP="00650CBF">
            <w:pPr>
              <w:pStyle w:val="RKnormal"/>
              <w:rPr>
                <w:rFonts w:ascii="Times New Roman" w:hAnsi="Times New Roman"/>
                <w:sz w:val="20"/>
                <w:lang w:val="en-GB"/>
              </w:rPr>
            </w:pPr>
            <w:r w:rsidRPr="00A86306">
              <w:rPr>
                <w:rFonts w:ascii="Times New Roman" w:hAnsi="Times New Roman"/>
                <w:sz w:val="20"/>
                <w:lang w:val="en-GB"/>
              </w:rPr>
              <w:lastRenderedPageBreak/>
              <w:t>The importance of the visiting professor</w:t>
            </w:r>
            <w:r w:rsidR="004E1B85">
              <w:rPr>
                <w:rFonts w:ascii="Times New Roman" w:hAnsi="Times New Roman"/>
                <w:sz w:val="20"/>
                <w:lang w:val="en-GB"/>
              </w:rPr>
              <w:t xml:space="preserve">’s stay </w:t>
            </w:r>
            <w:r w:rsidRPr="00A86306">
              <w:rPr>
                <w:rFonts w:ascii="Times New Roman" w:hAnsi="Times New Roman"/>
                <w:sz w:val="20"/>
                <w:lang w:val="en-GB"/>
              </w:rPr>
              <w:t xml:space="preserve">will be evaluated after the end of the employment by you by answering the questions: </w:t>
            </w:r>
          </w:p>
          <w:p w14:paraId="362A4762" w14:textId="3A1AD4FB" w:rsidR="00256472" w:rsidRPr="00A86306" w:rsidRDefault="00256472" w:rsidP="00FD560D">
            <w:pPr>
              <w:pStyle w:val="RKnormal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lang w:val="en-GB"/>
              </w:rPr>
            </w:pPr>
            <w:r w:rsidRPr="00A86306">
              <w:rPr>
                <w:rFonts w:ascii="Times New Roman" w:hAnsi="Times New Roman"/>
                <w:sz w:val="20"/>
                <w:lang w:val="en-GB"/>
              </w:rPr>
              <w:t>The way in which the visiting professor has contributed to the research environment, e.g. through publications, projects or receipt of funding.</w:t>
            </w:r>
          </w:p>
          <w:p w14:paraId="1B91A71C" w14:textId="77777777" w:rsidR="00350C43" w:rsidRDefault="00256472" w:rsidP="00256472">
            <w:pPr>
              <w:pStyle w:val="RKnormal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lang w:val="en-GB"/>
              </w:rPr>
            </w:pPr>
            <w:r w:rsidRPr="00A86306">
              <w:rPr>
                <w:rFonts w:ascii="Times New Roman" w:hAnsi="Times New Roman"/>
                <w:sz w:val="20"/>
                <w:lang w:val="en-GB"/>
              </w:rPr>
              <w:t>The way in which the visiting professor has contributed to teaching</w:t>
            </w:r>
            <w:r w:rsidR="00844284" w:rsidRPr="00A86306">
              <w:rPr>
                <w:rFonts w:ascii="Times New Roman" w:hAnsi="Times New Roman"/>
                <w:sz w:val="20"/>
                <w:lang w:val="en-GB"/>
              </w:rPr>
              <w:t>.</w:t>
            </w:r>
          </w:p>
          <w:p w14:paraId="0956D146" w14:textId="3C22BBF6" w:rsidR="00256472" w:rsidRPr="00350C43" w:rsidRDefault="00256472" w:rsidP="00256472">
            <w:pPr>
              <w:pStyle w:val="RKnormal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lang w:val="en-GB"/>
              </w:rPr>
            </w:pPr>
            <w:r w:rsidRPr="00350C43">
              <w:rPr>
                <w:rFonts w:ascii="Times New Roman" w:hAnsi="Times New Roman"/>
                <w:sz w:val="20"/>
                <w:lang w:val="en-GB"/>
              </w:rPr>
              <w:t xml:space="preserve">The way in which the visiting professor has been involved in the work on gender equality and/or equal opportunities in general. </w:t>
            </w:r>
          </w:p>
          <w:p w14:paraId="4FE9CD1B" w14:textId="25012210" w:rsidR="0042303E" w:rsidRPr="00A86306" w:rsidRDefault="0042303E" w:rsidP="00256472">
            <w:pPr>
              <w:pStyle w:val="RKnormal"/>
              <w:rPr>
                <w:rFonts w:ascii="Times New Roman" w:hAnsi="Times New Roman"/>
                <w:sz w:val="20"/>
                <w:lang w:val="en-GB"/>
              </w:rPr>
            </w:pPr>
            <w:r w:rsidRPr="00A86306">
              <w:rPr>
                <w:rFonts w:ascii="Times New Roman" w:hAnsi="Times New Roman"/>
                <w:sz w:val="20"/>
                <w:lang w:val="en-GB"/>
              </w:rPr>
              <w:t>If you plan to evaluate further, describe below:</w:t>
            </w:r>
          </w:p>
          <w:p w14:paraId="15E242AC" w14:textId="77777777" w:rsidR="00141C9F" w:rsidRPr="00233E53" w:rsidRDefault="00141C9F" w:rsidP="00DF4C18">
            <w:pPr>
              <w:pStyle w:val="RKnormal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</w:tbl>
    <w:p w14:paraId="2BEB75A5" w14:textId="37E34D05" w:rsidR="00141C9F" w:rsidRDefault="00141C9F" w:rsidP="00141C9F">
      <w:pPr>
        <w:pStyle w:val="RKrubrik"/>
        <w:spacing w:before="240" w:after="0"/>
        <w:rPr>
          <w:rFonts w:ascii="Times New Roman" w:hAnsi="Times New Roman"/>
          <w:sz w:val="20"/>
          <w:lang w:val="en-GB"/>
        </w:rPr>
      </w:pPr>
      <w:r w:rsidRPr="00B8204F">
        <w:rPr>
          <w:rFonts w:ascii="Times New Roman" w:hAnsi="Times New Roman"/>
          <w:sz w:val="20"/>
          <w:lang w:val="en-GB"/>
        </w:rPr>
        <w:t xml:space="preserve">4. </w:t>
      </w:r>
      <w:r>
        <w:rPr>
          <w:rFonts w:ascii="Times New Roman" w:hAnsi="Times New Roman"/>
          <w:sz w:val="20"/>
          <w:lang w:val="en-GB"/>
        </w:rPr>
        <w:t>Cost calculation</w:t>
      </w:r>
    </w:p>
    <w:p w14:paraId="2B2D48BE" w14:textId="057C85A0" w:rsidR="00035A55" w:rsidRPr="004F0C2F" w:rsidRDefault="004F0C2F" w:rsidP="00CF4E73">
      <w:pPr>
        <w:spacing w:line="240" w:lineRule="auto"/>
        <w:rPr>
          <w:sz w:val="20"/>
        </w:rPr>
      </w:pPr>
      <w:r w:rsidRPr="004F0C2F">
        <w:rPr>
          <w:sz w:val="20"/>
        </w:rPr>
        <w:t>Attach to the application an up-to-date full</w:t>
      </w:r>
      <w:r w:rsidR="004A07DC">
        <w:rPr>
          <w:sz w:val="20"/>
        </w:rPr>
        <w:t xml:space="preserve"> </w:t>
      </w:r>
      <w:r w:rsidRPr="004F0C2F">
        <w:rPr>
          <w:sz w:val="20"/>
        </w:rPr>
        <w:t xml:space="preserve">cost estimate </w:t>
      </w:r>
      <w:r w:rsidR="004A07DC">
        <w:rPr>
          <w:sz w:val="20"/>
        </w:rPr>
        <w:t xml:space="preserve">for funding application </w:t>
      </w:r>
      <w:r w:rsidRPr="004F0C2F">
        <w:rPr>
          <w:sz w:val="20"/>
        </w:rPr>
        <w:t>of</w:t>
      </w:r>
      <w:r w:rsidR="0006683A">
        <w:rPr>
          <w:sz w:val="20"/>
        </w:rPr>
        <w:br/>
        <w:t>t</w:t>
      </w:r>
      <w:r w:rsidRPr="004F0C2F">
        <w:rPr>
          <w:sz w:val="20"/>
        </w:rPr>
        <w:t>he visiting professor's costs. Link to full</w:t>
      </w:r>
      <w:r w:rsidR="00321FF6">
        <w:rPr>
          <w:sz w:val="20"/>
        </w:rPr>
        <w:t xml:space="preserve"> </w:t>
      </w:r>
      <w:r w:rsidRPr="004F0C2F">
        <w:rPr>
          <w:sz w:val="20"/>
        </w:rPr>
        <w:t xml:space="preserve">cost calculation: </w:t>
      </w:r>
      <w:r w:rsidR="00D47508" w:rsidRPr="00D47508">
        <w:rPr>
          <w:sz w:val="20"/>
        </w:rPr>
        <w:t>https://www.staff.lu.se/organisation-and-governance/vision-objectives-and-strategies/gender-equality-and-equal-opportunities/funding-equal-opportunities-initiatives</w:t>
      </w:r>
      <w:r w:rsidR="00D47508">
        <w:rPr>
          <w:sz w:val="20"/>
        </w:rPr>
        <w:t>.</w:t>
      </w:r>
    </w:p>
    <w:p w14:paraId="403DFB91" w14:textId="77777777" w:rsidR="00141C9F" w:rsidRPr="00B8204F" w:rsidRDefault="00141C9F" w:rsidP="00141C9F">
      <w:pPr>
        <w:pStyle w:val="RKrubrik"/>
        <w:spacing w:before="240" w:after="0"/>
        <w:rPr>
          <w:rFonts w:ascii="Times New Roman" w:hAnsi="Times New Roman"/>
          <w:sz w:val="20"/>
          <w:lang w:val="en-GB"/>
        </w:rPr>
      </w:pPr>
      <w:r w:rsidRPr="00B8204F">
        <w:rPr>
          <w:rFonts w:ascii="Times New Roman" w:hAnsi="Times New Roman"/>
          <w:sz w:val="20"/>
          <w:lang w:val="en-GB"/>
        </w:rPr>
        <w:t xml:space="preserve">5. </w:t>
      </w:r>
      <w:r>
        <w:rPr>
          <w:rFonts w:ascii="Times New Roman" w:hAnsi="Times New Roman"/>
          <w:sz w:val="20"/>
          <w:lang w:val="en-GB"/>
        </w:rPr>
        <w:t>Attachments and 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141C9F" w:rsidRPr="000043BD" w14:paraId="0D336302" w14:textId="77777777" w:rsidTr="00DF4C18">
        <w:tc>
          <w:tcPr>
            <w:tcW w:w="9212" w:type="dxa"/>
          </w:tcPr>
          <w:p w14:paraId="24E8ADF0" w14:textId="1502B423" w:rsidR="00141C9F" w:rsidRPr="00DA7D30" w:rsidRDefault="00141C9F" w:rsidP="00DF4C18">
            <w:pPr>
              <w:pStyle w:val="RKnormal"/>
              <w:rPr>
                <w:rFonts w:ascii="Times New Roman" w:hAnsi="Times New Roman"/>
                <w:sz w:val="20"/>
                <w:lang w:val="en-GB"/>
              </w:rPr>
            </w:pPr>
            <w:r w:rsidRPr="00DA7D30">
              <w:rPr>
                <w:rFonts w:ascii="Times New Roman" w:hAnsi="Times New Roman"/>
                <w:sz w:val="20"/>
                <w:lang w:val="en-GB"/>
              </w:rPr>
              <w:t>Attachments</w:t>
            </w:r>
            <w:r w:rsidR="001A0784" w:rsidRPr="00DA7D30">
              <w:rPr>
                <w:rFonts w:ascii="Times New Roman" w:hAnsi="Times New Roman"/>
                <w:sz w:val="20"/>
                <w:lang w:val="en-GB"/>
              </w:rPr>
              <w:t xml:space="preserve">, </w:t>
            </w:r>
            <w:r w:rsidRPr="00DA7D30">
              <w:rPr>
                <w:rFonts w:ascii="Times New Roman" w:hAnsi="Times New Roman"/>
                <w:sz w:val="20"/>
                <w:lang w:val="en-GB"/>
              </w:rPr>
              <w:t>CV</w:t>
            </w:r>
            <w:r w:rsidR="00385F9F" w:rsidRPr="00DA7D30">
              <w:rPr>
                <w:rFonts w:ascii="Times New Roman" w:hAnsi="Times New Roman"/>
                <w:sz w:val="20"/>
                <w:lang w:val="en-GB"/>
              </w:rPr>
              <w:t xml:space="preserve"> and </w:t>
            </w:r>
            <w:r w:rsidR="00754EEC" w:rsidRPr="00DA7D30">
              <w:rPr>
                <w:rFonts w:ascii="Times New Roman" w:hAnsi="Times New Roman"/>
                <w:sz w:val="20"/>
                <w:lang w:val="en-GB"/>
              </w:rPr>
              <w:t>full cost estimate for funding application</w:t>
            </w:r>
          </w:p>
          <w:p w14:paraId="0D6595E0" w14:textId="77777777" w:rsidR="00141C9F" w:rsidRPr="00B8204F" w:rsidRDefault="00141C9F" w:rsidP="00DF4C18">
            <w:pPr>
              <w:pStyle w:val="RKnormal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</w:tbl>
    <w:p w14:paraId="0769F2C9" w14:textId="77777777" w:rsidR="00141C9F" w:rsidRPr="00DA7D30" w:rsidRDefault="00141C9F" w:rsidP="00141C9F">
      <w:pPr>
        <w:pStyle w:val="RKnormal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141C9F" w:rsidRPr="00DA7D30" w14:paraId="31A533A7" w14:textId="77777777" w:rsidTr="00DF4C18">
        <w:trPr>
          <w:cantSplit/>
        </w:trPr>
        <w:tc>
          <w:tcPr>
            <w:tcW w:w="7354" w:type="dxa"/>
          </w:tcPr>
          <w:p w14:paraId="0693BF32" w14:textId="77777777" w:rsidR="00141C9F" w:rsidRPr="00DA7D30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DA7D30">
              <w:rPr>
                <w:rFonts w:ascii="Times New Roman" w:hAnsi="Times New Roman"/>
                <w:sz w:val="20"/>
                <w:lang w:val="en-GB"/>
              </w:rPr>
              <w:t>Date</w:t>
            </w:r>
          </w:p>
          <w:p w14:paraId="6D1AA127" w14:textId="77777777" w:rsidR="00141C9F" w:rsidRPr="00DA7D30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DA7D30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7D30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Pr="00DA7D30">
              <w:rPr>
                <w:rFonts w:ascii="Times New Roman" w:hAnsi="Times New Roman"/>
                <w:sz w:val="20"/>
                <w:lang w:val="en-GB"/>
              </w:rPr>
            </w:r>
            <w:r w:rsidRPr="00DA7D30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  <w:tr w:rsidR="00141C9F" w:rsidRPr="00DA7D30" w14:paraId="6C888D19" w14:textId="77777777" w:rsidTr="00DF4C18">
        <w:trPr>
          <w:cantSplit/>
        </w:trPr>
        <w:tc>
          <w:tcPr>
            <w:tcW w:w="7354" w:type="dxa"/>
          </w:tcPr>
          <w:p w14:paraId="29BB6975" w14:textId="020E5B35" w:rsidR="00141C9F" w:rsidRPr="00DA7D30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DA7D30">
              <w:rPr>
                <w:rFonts w:ascii="Times New Roman" w:hAnsi="Times New Roman"/>
                <w:sz w:val="20"/>
                <w:lang w:val="en-GB"/>
              </w:rPr>
              <w:t xml:space="preserve">Contact </w:t>
            </w:r>
            <w:r w:rsidR="006308CF" w:rsidRPr="00DA7D30">
              <w:rPr>
                <w:rFonts w:ascii="Times New Roman" w:hAnsi="Times New Roman"/>
                <w:sz w:val="20"/>
                <w:lang w:val="en-GB"/>
              </w:rPr>
              <w:t>person’s</w:t>
            </w:r>
            <w:r w:rsidRPr="00DA7D30">
              <w:rPr>
                <w:rFonts w:ascii="Times New Roman" w:hAnsi="Times New Roman"/>
                <w:sz w:val="20"/>
                <w:lang w:val="en-GB"/>
              </w:rPr>
              <w:t xml:space="preserve"> signature</w:t>
            </w:r>
          </w:p>
          <w:p w14:paraId="15C9748A" w14:textId="3A41D4E8" w:rsidR="00141C9F" w:rsidRPr="00DA7D30" w:rsidRDefault="006B06DE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  <w:tr w:rsidR="00141C9F" w:rsidRPr="00DA7D30" w14:paraId="56A2CBAA" w14:textId="77777777" w:rsidTr="00DF4C18">
        <w:trPr>
          <w:cantSplit/>
        </w:trPr>
        <w:tc>
          <w:tcPr>
            <w:tcW w:w="7354" w:type="dxa"/>
          </w:tcPr>
          <w:p w14:paraId="4D99F669" w14:textId="77777777" w:rsidR="00141C9F" w:rsidRPr="00DA7D30" w:rsidRDefault="00141C9F" w:rsidP="00DF4C18">
            <w:pPr>
              <w:pStyle w:val="RKnormal"/>
              <w:spacing w:line="276" w:lineRule="auto"/>
              <w:ind w:left="3912" w:hanging="3912"/>
              <w:rPr>
                <w:rFonts w:ascii="Times New Roman" w:hAnsi="Times New Roman"/>
                <w:sz w:val="20"/>
                <w:lang w:val="en-GB"/>
              </w:rPr>
            </w:pPr>
            <w:r w:rsidRPr="00DA7D30">
              <w:rPr>
                <w:rFonts w:ascii="Times New Roman" w:hAnsi="Times New Roman"/>
                <w:sz w:val="20"/>
                <w:lang w:val="en-GB"/>
              </w:rPr>
              <w:t>Name in print</w:t>
            </w:r>
          </w:p>
          <w:p w14:paraId="268EFD94" w14:textId="77777777" w:rsidR="00141C9F" w:rsidRPr="00DA7D30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DA7D30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7D30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Pr="00DA7D30">
              <w:rPr>
                <w:rFonts w:ascii="Times New Roman" w:hAnsi="Times New Roman"/>
                <w:sz w:val="20"/>
                <w:lang w:val="en-GB"/>
              </w:rPr>
            </w:r>
            <w:r w:rsidRPr="00DA7D30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  <w:tr w:rsidR="00141C9F" w:rsidRPr="00DA7D30" w14:paraId="0D1F92AB" w14:textId="77777777" w:rsidTr="00DF4C18">
        <w:trPr>
          <w:cantSplit/>
        </w:trPr>
        <w:tc>
          <w:tcPr>
            <w:tcW w:w="7354" w:type="dxa"/>
          </w:tcPr>
          <w:p w14:paraId="3E6C1BBD" w14:textId="1FF8C1A4" w:rsidR="00141C9F" w:rsidRPr="00DA7D30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DA7D30">
              <w:rPr>
                <w:rFonts w:ascii="Times New Roman" w:hAnsi="Times New Roman"/>
                <w:sz w:val="20"/>
                <w:lang w:val="en-GB"/>
              </w:rPr>
              <w:t xml:space="preserve">Signature of </w:t>
            </w:r>
            <w:r w:rsidR="006308CF" w:rsidRPr="00DA7D30">
              <w:rPr>
                <w:rFonts w:ascii="Times New Roman" w:hAnsi="Times New Roman"/>
                <w:sz w:val="20"/>
                <w:lang w:val="en-GB"/>
              </w:rPr>
              <w:t>H</w:t>
            </w:r>
            <w:r w:rsidRPr="00DA7D30">
              <w:rPr>
                <w:rFonts w:ascii="Times New Roman" w:hAnsi="Times New Roman"/>
                <w:sz w:val="20"/>
                <w:lang w:val="en-GB"/>
              </w:rPr>
              <w:t>ead of department</w:t>
            </w:r>
          </w:p>
          <w:p w14:paraId="5470F97A" w14:textId="0729A261" w:rsidR="00141C9F" w:rsidRPr="00DA7D30" w:rsidRDefault="006B06DE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="009A2398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A2398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A2398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A2398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A2398">
              <w:rPr>
                <w:rFonts w:ascii="Times New Roman" w:hAnsi="Times New Roman"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  <w:tr w:rsidR="00141C9F" w:rsidRPr="00DA7D30" w14:paraId="02CB6B3D" w14:textId="77777777" w:rsidTr="00DF4C18">
        <w:trPr>
          <w:cantSplit/>
        </w:trPr>
        <w:tc>
          <w:tcPr>
            <w:tcW w:w="7354" w:type="dxa"/>
          </w:tcPr>
          <w:p w14:paraId="0F4A5954" w14:textId="77777777" w:rsidR="00141C9F" w:rsidRPr="00DA7D30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DA7D30">
              <w:rPr>
                <w:rFonts w:ascii="Times New Roman" w:hAnsi="Times New Roman"/>
                <w:sz w:val="20"/>
                <w:lang w:val="en-GB"/>
              </w:rPr>
              <w:t>Name in print</w:t>
            </w:r>
          </w:p>
          <w:p w14:paraId="3251AFA0" w14:textId="77777777" w:rsidR="00141C9F" w:rsidRPr="00DA7D30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DA7D30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7D30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Pr="00DA7D30">
              <w:rPr>
                <w:rFonts w:ascii="Times New Roman" w:hAnsi="Times New Roman"/>
                <w:sz w:val="20"/>
                <w:lang w:val="en-GB"/>
              </w:rPr>
            </w:r>
            <w:r w:rsidRPr="00DA7D30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  <w:tr w:rsidR="00141C9F" w:rsidRPr="00DA7D30" w14:paraId="7A2A28FB" w14:textId="77777777" w:rsidTr="00DF4C18">
        <w:trPr>
          <w:cantSplit/>
        </w:trPr>
        <w:tc>
          <w:tcPr>
            <w:tcW w:w="7354" w:type="dxa"/>
          </w:tcPr>
          <w:p w14:paraId="50DDBC08" w14:textId="77777777" w:rsidR="00141C9F" w:rsidRPr="00DA7D30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DA7D30">
              <w:rPr>
                <w:rFonts w:ascii="Times New Roman" w:hAnsi="Times New Roman"/>
                <w:sz w:val="20"/>
                <w:lang w:val="en-GB"/>
              </w:rPr>
              <w:t>Signature of Dean of the Faculty</w:t>
            </w:r>
          </w:p>
          <w:p w14:paraId="65835393" w14:textId="0CA9D79B" w:rsidR="00141C9F" w:rsidRPr="00DA7D30" w:rsidRDefault="006B06DE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  <w:tr w:rsidR="00141C9F" w:rsidRPr="00DA7D30" w14:paraId="63D19D4A" w14:textId="77777777" w:rsidTr="00DF4C18">
        <w:trPr>
          <w:cantSplit/>
        </w:trPr>
        <w:tc>
          <w:tcPr>
            <w:tcW w:w="7354" w:type="dxa"/>
          </w:tcPr>
          <w:p w14:paraId="3E732BAE" w14:textId="77777777" w:rsidR="00141C9F" w:rsidRPr="00DA7D30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DA7D30">
              <w:rPr>
                <w:rFonts w:ascii="Times New Roman" w:hAnsi="Times New Roman"/>
                <w:sz w:val="20"/>
                <w:lang w:val="en-GB"/>
              </w:rPr>
              <w:t>Name in print</w:t>
            </w:r>
          </w:p>
          <w:p w14:paraId="635F8DD9" w14:textId="77777777" w:rsidR="00141C9F" w:rsidRPr="00DA7D30" w:rsidRDefault="00141C9F" w:rsidP="00DF4C18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DA7D30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7D30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Pr="00DA7D30">
              <w:rPr>
                <w:rFonts w:ascii="Times New Roman" w:hAnsi="Times New Roman"/>
                <w:sz w:val="20"/>
                <w:lang w:val="en-GB"/>
              </w:rPr>
            </w:r>
            <w:r w:rsidRPr="00DA7D30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noProof/>
                <w:sz w:val="20"/>
                <w:lang w:val="en-GB"/>
              </w:rPr>
              <w:t> </w:t>
            </w:r>
            <w:r w:rsidRPr="00DA7D30"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</w:tbl>
    <w:p w14:paraId="7B8C0974" w14:textId="77777777" w:rsidR="00141C9F" w:rsidRPr="00B8204F" w:rsidRDefault="00141C9F" w:rsidP="00141C9F">
      <w:pPr>
        <w:pStyle w:val="RKnormal"/>
        <w:rPr>
          <w:rFonts w:ascii="Times New Roman" w:hAnsi="Times New Roman"/>
          <w:sz w:val="20"/>
          <w:lang w:val="en-GB"/>
        </w:rPr>
      </w:pPr>
    </w:p>
    <w:p w14:paraId="4653A4B8" w14:textId="135F5417" w:rsidR="00141C9F" w:rsidRPr="00293849" w:rsidRDefault="00141C9F" w:rsidP="00141C9F">
      <w:pPr>
        <w:pStyle w:val="RKnormal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Submit the application no later </w:t>
      </w:r>
      <w:r w:rsidRPr="007E6F87">
        <w:rPr>
          <w:rFonts w:ascii="Times New Roman" w:hAnsi="Times New Roman"/>
          <w:sz w:val="20"/>
          <w:lang w:val="en-GB"/>
        </w:rPr>
        <w:t xml:space="preserve">than </w:t>
      </w:r>
      <w:r w:rsidR="006308CF" w:rsidRPr="007E6F87">
        <w:rPr>
          <w:rFonts w:ascii="Times New Roman" w:hAnsi="Times New Roman"/>
          <w:b/>
          <w:sz w:val="20"/>
          <w:lang w:val="en-GB"/>
        </w:rPr>
        <w:t>30</w:t>
      </w:r>
      <w:r w:rsidR="00256472" w:rsidRPr="007E6F87">
        <w:rPr>
          <w:rFonts w:ascii="Times New Roman" w:hAnsi="Times New Roman"/>
          <w:b/>
          <w:sz w:val="20"/>
          <w:vertAlign w:val="superscript"/>
          <w:lang w:val="en-GB"/>
        </w:rPr>
        <w:t>th</w:t>
      </w:r>
      <w:r w:rsidR="00256472" w:rsidRPr="007E6F87">
        <w:rPr>
          <w:rFonts w:ascii="Times New Roman" w:hAnsi="Times New Roman"/>
          <w:b/>
          <w:sz w:val="20"/>
          <w:lang w:val="en-GB"/>
        </w:rPr>
        <w:t xml:space="preserve"> of</w:t>
      </w:r>
      <w:r w:rsidR="006308CF" w:rsidRPr="007E6F87">
        <w:rPr>
          <w:rFonts w:ascii="Times New Roman" w:hAnsi="Times New Roman"/>
          <w:b/>
          <w:sz w:val="20"/>
          <w:lang w:val="en-GB"/>
        </w:rPr>
        <w:t xml:space="preserve"> </w:t>
      </w:r>
      <w:r w:rsidR="005053B9">
        <w:rPr>
          <w:rFonts w:ascii="Times New Roman" w:hAnsi="Times New Roman"/>
          <w:b/>
          <w:sz w:val="20"/>
          <w:lang w:val="en-GB"/>
        </w:rPr>
        <w:t>April</w:t>
      </w:r>
      <w:r>
        <w:rPr>
          <w:rFonts w:ascii="Times New Roman" w:hAnsi="Times New Roman"/>
          <w:b/>
          <w:sz w:val="20"/>
          <w:lang w:val="en-GB"/>
        </w:rPr>
        <w:t xml:space="preserve"> 202</w:t>
      </w:r>
      <w:r w:rsidR="005053B9">
        <w:rPr>
          <w:rFonts w:ascii="Times New Roman" w:hAnsi="Times New Roman"/>
          <w:b/>
          <w:sz w:val="20"/>
          <w:lang w:val="en-GB"/>
        </w:rPr>
        <w:t>6</w:t>
      </w:r>
      <w:r w:rsidRPr="00293849">
        <w:rPr>
          <w:rFonts w:ascii="Times New Roman" w:hAnsi="Times New Roman"/>
          <w:sz w:val="20"/>
          <w:lang w:val="en-GB"/>
        </w:rPr>
        <w:t xml:space="preserve">. </w:t>
      </w:r>
    </w:p>
    <w:p w14:paraId="11E3112C" w14:textId="692190A9" w:rsidR="00141C9F" w:rsidRPr="00293849" w:rsidRDefault="006308CF" w:rsidP="00141C9F">
      <w:pPr>
        <w:pStyle w:val="RKnormal"/>
        <w:rPr>
          <w:rFonts w:ascii="Times New Roman" w:hAnsi="Times New Roman"/>
          <w:lang w:val="en-GB"/>
        </w:rPr>
      </w:pPr>
      <w:r>
        <w:rPr>
          <w:rFonts w:ascii="Times New Roman" w:hAnsi="Times New Roman"/>
          <w:sz w:val="20"/>
          <w:lang w:val="en-GB"/>
        </w:rPr>
        <w:t>S</w:t>
      </w:r>
      <w:r w:rsidR="00141C9F">
        <w:rPr>
          <w:rFonts w:ascii="Times New Roman" w:hAnsi="Times New Roman"/>
          <w:sz w:val="20"/>
          <w:lang w:val="en-GB"/>
        </w:rPr>
        <w:t>ign</w:t>
      </w:r>
      <w:r>
        <w:rPr>
          <w:rFonts w:ascii="Times New Roman" w:hAnsi="Times New Roman"/>
          <w:sz w:val="20"/>
          <w:lang w:val="en-GB"/>
        </w:rPr>
        <w:t>ed or digitally signed</w:t>
      </w:r>
      <w:r w:rsidR="00141C9F">
        <w:rPr>
          <w:rFonts w:ascii="Times New Roman" w:hAnsi="Times New Roman"/>
          <w:sz w:val="20"/>
          <w:lang w:val="en-GB"/>
        </w:rPr>
        <w:t xml:space="preserve"> applicatio</w:t>
      </w:r>
      <w:r w:rsidR="00562DF9">
        <w:rPr>
          <w:rFonts w:ascii="Times New Roman" w:hAnsi="Times New Roman"/>
          <w:sz w:val="20"/>
          <w:lang w:val="en-GB"/>
        </w:rPr>
        <w:t>n will be sent to</w:t>
      </w:r>
      <w:r w:rsidR="00141C9F" w:rsidRPr="00293849">
        <w:rPr>
          <w:rFonts w:ascii="Times New Roman" w:hAnsi="Times New Roman"/>
          <w:sz w:val="20"/>
          <w:lang w:val="en-GB"/>
        </w:rPr>
        <w:t xml:space="preserve"> </w:t>
      </w:r>
      <w:hyperlink r:id="rId23" w:history="1">
        <w:r w:rsidR="00141C9F" w:rsidRPr="00B4419C">
          <w:rPr>
            <w:rStyle w:val="Hyperlnk"/>
            <w:rFonts w:ascii="Times New Roman" w:hAnsi="Times New Roman"/>
            <w:b/>
            <w:sz w:val="20"/>
            <w:lang w:val="en-GB"/>
          </w:rPr>
          <w:t>radetjol@hr.lu.se</w:t>
        </w:r>
      </w:hyperlink>
      <w:r w:rsidR="00141C9F" w:rsidRPr="00293849">
        <w:rPr>
          <w:rFonts w:ascii="Times New Roman" w:hAnsi="Times New Roman"/>
          <w:sz w:val="20"/>
          <w:lang w:val="en-GB"/>
        </w:rPr>
        <w:t xml:space="preserve">. </w:t>
      </w:r>
    </w:p>
    <w:p w14:paraId="4F166ECB" w14:textId="77777777" w:rsidR="00141C9F" w:rsidRPr="00B8204F" w:rsidRDefault="00141C9F" w:rsidP="00141C9F">
      <w:pPr>
        <w:pStyle w:val="RKnormal"/>
        <w:rPr>
          <w:lang w:val="en-GB"/>
        </w:rPr>
      </w:pPr>
      <w:r w:rsidRPr="00B8204F">
        <w:rPr>
          <w:rFonts w:ascii="Times New Roman" w:hAnsi="Times New Roman"/>
          <w:sz w:val="20"/>
          <w:lang w:val="en-GB"/>
        </w:rPr>
        <w:t xml:space="preserve"> </w:t>
      </w:r>
    </w:p>
    <w:p w14:paraId="70F1A2F4" w14:textId="77777777" w:rsidR="00141C9F" w:rsidRPr="001338CB" w:rsidRDefault="00141C9F" w:rsidP="007248AC"/>
    <w:sectPr w:rsidR="00141C9F" w:rsidRPr="001338CB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2D33" w14:textId="77777777" w:rsidR="00C86C6A" w:rsidRDefault="00C86C6A" w:rsidP="00E678E2">
      <w:r>
        <w:separator/>
      </w:r>
    </w:p>
    <w:p w14:paraId="2DAFCEFA" w14:textId="77777777" w:rsidR="00C86C6A" w:rsidRDefault="00C86C6A" w:rsidP="00E678E2"/>
  </w:endnote>
  <w:endnote w:type="continuationSeparator" w:id="0">
    <w:p w14:paraId="4D38B7EC" w14:textId="77777777" w:rsidR="00C86C6A" w:rsidRDefault="00C86C6A" w:rsidP="00E678E2">
      <w:r>
        <w:continuationSeparator/>
      </w:r>
    </w:p>
    <w:p w14:paraId="13F4C9BB" w14:textId="77777777" w:rsidR="00C86C6A" w:rsidRDefault="00C86C6A" w:rsidP="00E678E2"/>
  </w:endnote>
  <w:endnote w:type="continuationNotice" w:id="1">
    <w:p w14:paraId="5E761981" w14:textId="77777777" w:rsidR="00C86C6A" w:rsidRDefault="00C86C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C6D" w14:textId="77777777" w:rsidR="00FA1B04" w:rsidRDefault="00FA1B0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9E79" w14:textId="77777777" w:rsidR="00FA1B04" w:rsidRDefault="00FA1B0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0A98" w14:textId="77777777" w:rsidR="00FA1B04" w:rsidRDefault="00FA1B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F351" w14:textId="77777777" w:rsidR="00C86C6A" w:rsidRDefault="00C86C6A" w:rsidP="00E678E2">
      <w:r>
        <w:separator/>
      </w:r>
    </w:p>
    <w:p w14:paraId="46BD6396" w14:textId="77777777" w:rsidR="00C86C6A" w:rsidRDefault="00C86C6A" w:rsidP="00E678E2"/>
  </w:footnote>
  <w:footnote w:type="continuationSeparator" w:id="0">
    <w:p w14:paraId="6D8D206E" w14:textId="77777777" w:rsidR="00C86C6A" w:rsidRDefault="00C86C6A" w:rsidP="00E678E2">
      <w:r>
        <w:continuationSeparator/>
      </w:r>
    </w:p>
    <w:p w14:paraId="5A220F93" w14:textId="77777777" w:rsidR="00C86C6A" w:rsidRDefault="00C86C6A" w:rsidP="00E678E2"/>
  </w:footnote>
  <w:footnote w:type="continuationNotice" w:id="1">
    <w:p w14:paraId="408B0E17" w14:textId="77777777" w:rsidR="00C86C6A" w:rsidRDefault="00C86C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EndPr/>
    <w:sdtContent>
      <w:p w14:paraId="0FEEEC50" w14:textId="77777777" w:rsidR="00C12C99" w:rsidRDefault="00C12C99" w:rsidP="00E678E2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t>2</w:t>
        </w:r>
        <w:r>
          <w:fldChar w:fldCharType="end"/>
        </w:r>
      </w:p>
      <w:p w14:paraId="5BEC7EAB" w14:textId="77777777" w:rsidR="00C12C99" w:rsidRDefault="00C86C6A" w:rsidP="00E678E2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C0C3" w14:textId="77777777" w:rsidR="00C12C99" w:rsidRPr="003C407E" w:rsidRDefault="00C86C6A" w:rsidP="00E678E2">
    <w:pPr>
      <w:pStyle w:val="Sidhuvud"/>
      <w:ind w:right="-1426"/>
    </w:pPr>
    <w:sdt>
      <w:sdtPr>
        <w:id w:val="1806202061"/>
        <w:docPartObj>
          <w:docPartGallery w:val="Page Numbers (Top of Page)"/>
          <w:docPartUnique/>
        </w:docPartObj>
      </w:sdtPr>
      <w:sdtEndPr/>
      <w:sdtContent>
        <w:r w:rsidR="00E03EB1">
          <w:t>Page</w:t>
        </w:r>
        <w:r w:rsidR="00834203" w:rsidRPr="003C407E">
          <w:t xml:space="preserve"> </w:t>
        </w:r>
        <w:r w:rsidR="00C12C99" w:rsidRPr="003C407E">
          <w:fldChar w:fldCharType="begin"/>
        </w:r>
        <w:r w:rsidR="00C12C99" w:rsidRPr="003C407E">
          <w:instrText>PAGE   \* MERGEFORMAT</w:instrText>
        </w:r>
        <w:r w:rsidR="00C12C99" w:rsidRPr="003C407E">
          <w:fldChar w:fldCharType="separate"/>
        </w:r>
        <w:r w:rsidR="00C12C99" w:rsidRPr="003C407E">
          <w:t>3</w:t>
        </w:r>
        <w:r w:rsidR="00C12C99" w:rsidRPr="003C407E">
          <w:fldChar w:fldCharType="end"/>
        </w:r>
      </w:sdtContent>
    </w:sdt>
    <w:r w:rsidR="00834203" w:rsidRPr="003C407E">
      <w:t xml:space="preserve"> </w:t>
    </w:r>
    <w:r w:rsidR="00E03EB1">
      <w:t>of</w:t>
    </w:r>
    <w:r w:rsidR="00834203" w:rsidRPr="003C407E">
      <w:t xml:space="preserve"> </w:t>
    </w:r>
    <w:fldSimple w:instr="NUMPAGES  \* MERGEFORMAT">
      <w:r w:rsidR="00834203" w:rsidRPr="003C407E">
        <w:t>2</w:t>
      </w:r>
    </w:fldSimple>
  </w:p>
  <w:p w14:paraId="6278FB5D" w14:textId="77777777" w:rsidR="00C12C99" w:rsidRDefault="00C12C99" w:rsidP="00E678E2">
    <w:pPr>
      <w:pStyle w:val="Sidhuvud"/>
    </w:pPr>
  </w:p>
  <w:p w14:paraId="565008CF" w14:textId="77777777" w:rsidR="00E84BC7" w:rsidRDefault="00E84BC7" w:rsidP="00E678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3AE2" w14:textId="674164CB" w:rsidR="00C12C99" w:rsidRPr="003C407E" w:rsidRDefault="007248AC" w:rsidP="00E678E2">
    <w:pPr>
      <w:pStyle w:val="Sidhuvud"/>
    </w:pPr>
    <w:r>
      <w:t>Page</w:t>
    </w:r>
    <w:r w:rsidR="00457422" w:rsidRPr="003C407E">
      <w:t xml:space="preserve"> 1 </w:t>
    </w:r>
    <w:r>
      <w:t>of</w:t>
    </w:r>
    <w:r w:rsidR="00457422" w:rsidRPr="003C407E">
      <w:t xml:space="preserve"> </w:t>
    </w:r>
    <w:fldSimple w:instr="NUMPAGES  \* MERGEFORMAT">
      <w:r w:rsidR="00457422" w:rsidRPr="003C407E"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46E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1AA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D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41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4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B4D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C7848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ECE80208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1B4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451DBE"/>
    <w:multiLevelType w:val="hybridMultilevel"/>
    <w:tmpl w:val="5342A086"/>
    <w:lvl w:ilvl="0" w:tplc="4DB806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81DCB"/>
    <w:multiLevelType w:val="hybridMultilevel"/>
    <w:tmpl w:val="6E1453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453865">
    <w:abstractNumId w:val="4"/>
  </w:num>
  <w:num w:numId="2" w16cid:durableId="1107388845">
    <w:abstractNumId w:val="5"/>
  </w:num>
  <w:num w:numId="3" w16cid:durableId="1606159567">
    <w:abstractNumId w:val="6"/>
  </w:num>
  <w:num w:numId="4" w16cid:durableId="705056823">
    <w:abstractNumId w:val="7"/>
  </w:num>
  <w:num w:numId="5" w16cid:durableId="179515694">
    <w:abstractNumId w:val="9"/>
  </w:num>
  <w:num w:numId="6" w16cid:durableId="563957038">
    <w:abstractNumId w:val="0"/>
  </w:num>
  <w:num w:numId="7" w16cid:durableId="1428890522">
    <w:abstractNumId w:val="1"/>
  </w:num>
  <w:num w:numId="8" w16cid:durableId="27219387">
    <w:abstractNumId w:val="2"/>
  </w:num>
  <w:num w:numId="9" w16cid:durableId="467162606">
    <w:abstractNumId w:val="3"/>
  </w:num>
  <w:num w:numId="10" w16cid:durableId="1572621911">
    <w:abstractNumId w:val="8"/>
  </w:num>
  <w:num w:numId="11" w16cid:durableId="477654518">
    <w:abstractNumId w:val="12"/>
  </w:num>
  <w:num w:numId="12" w16cid:durableId="1705860772">
    <w:abstractNumId w:val="11"/>
  </w:num>
  <w:num w:numId="13" w16cid:durableId="1072047434">
    <w:abstractNumId w:val="13"/>
  </w:num>
  <w:num w:numId="14" w16cid:durableId="1720938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bordersDoNotSurroundHeader/>
  <w:bordersDoNotSurroundFooter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CB"/>
    <w:rsid w:val="00014C30"/>
    <w:rsid w:val="0002626F"/>
    <w:rsid w:val="00035A55"/>
    <w:rsid w:val="00040224"/>
    <w:rsid w:val="00041D41"/>
    <w:rsid w:val="0004683C"/>
    <w:rsid w:val="0005589D"/>
    <w:rsid w:val="00062811"/>
    <w:rsid w:val="0006683A"/>
    <w:rsid w:val="00075C21"/>
    <w:rsid w:val="00076CF3"/>
    <w:rsid w:val="00076E57"/>
    <w:rsid w:val="000773A9"/>
    <w:rsid w:val="00077FEE"/>
    <w:rsid w:val="000872FA"/>
    <w:rsid w:val="000A6132"/>
    <w:rsid w:val="000C5367"/>
    <w:rsid w:val="000C6FD3"/>
    <w:rsid w:val="000D37A7"/>
    <w:rsid w:val="000E46DE"/>
    <w:rsid w:val="000E7A07"/>
    <w:rsid w:val="0011333A"/>
    <w:rsid w:val="00131B99"/>
    <w:rsid w:val="001338CB"/>
    <w:rsid w:val="00135344"/>
    <w:rsid w:val="00141C9F"/>
    <w:rsid w:val="00142AC1"/>
    <w:rsid w:val="0014421C"/>
    <w:rsid w:val="00150E06"/>
    <w:rsid w:val="00152140"/>
    <w:rsid w:val="00156F90"/>
    <w:rsid w:val="001610B7"/>
    <w:rsid w:val="00170B2D"/>
    <w:rsid w:val="0018039E"/>
    <w:rsid w:val="0018406D"/>
    <w:rsid w:val="00186661"/>
    <w:rsid w:val="001A0784"/>
    <w:rsid w:val="001A1A95"/>
    <w:rsid w:val="001B00F7"/>
    <w:rsid w:val="001B28CA"/>
    <w:rsid w:val="001D1F8D"/>
    <w:rsid w:val="001E28D3"/>
    <w:rsid w:val="00202DE5"/>
    <w:rsid w:val="00206681"/>
    <w:rsid w:val="00224155"/>
    <w:rsid w:val="002400E0"/>
    <w:rsid w:val="00250F57"/>
    <w:rsid w:val="00256472"/>
    <w:rsid w:val="002755FD"/>
    <w:rsid w:val="00291675"/>
    <w:rsid w:val="002958A7"/>
    <w:rsid w:val="002971E7"/>
    <w:rsid w:val="002A1015"/>
    <w:rsid w:val="002A23D2"/>
    <w:rsid w:val="002A3A6E"/>
    <w:rsid w:val="002C55B1"/>
    <w:rsid w:val="002D4BF9"/>
    <w:rsid w:val="002E2174"/>
    <w:rsid w:val="002F4BE0"/>
    <w:rsid w:val="002F6FA2"/>
    <w:rsid w:val="00300874"/>
    <w:rsid w:val="003018DA"/>
    <w:rsid w:val="00305E2E"/>
    <w:rsid w:val="00321FF6"/>
    <w:rsid w:val="003306C4"/>
    <w:rsid w:val="00345E48"/>
    <w:rsid w:val="00350C43"/>
    <w:rsid w:val="00364C6B"/>
    <w:rsid w:val="00364E14"/>
    <w:rsid w:val="003858F7"/>
    <w:rsid w:val="00385F9F"/>
    <w:rsid w:val="00390344"/>
    <w:rsid w:val="003C150C"/>
    <w:rsid w:val="003C407E"/>
    <w:rsid w:val="003C6D41"/>
    <w:rsid w:val="003D1A7D"/>
    <w:rsid w:val="003D6DEA"/>
    <w:rsid w:val="003F5766"/>
    <w:rsid w:val="0041474C"/>
    <w:rsid w:val="0042303E"/>
    <w:rsid w:val="00454E34"/>
    <w:rsid w:val="00455974"/>
    <w:rsid w:val="00455FDF"/>
    <w:rsid w:val="00457422"/>
    <w:rsid w:val="0047556F"/>
    <w:rsid w:val="0049330F"/>
    <w:rsid w:val="004A063B"/>
    <w:rsid w:val="004A07DC"/>
    <w:rsid w:val="004A21B3"/>
    <w:rsid w:val="004A52F0"/>
    <w:rsid w:val="004B0873"/>
    <w:rsid w:val="004C0E68"/>
    <w:rsid w:val="004D01E8"/>
    <w:rsid w:val="004E1B85"/>
    <w:rsid w:val="004E3676"/>
    <w:rsid w:val="004F0C2F"/>
    <w:rsid w:val="004F44BC"/>
    <w:rsid w:val="004F469B"/>
    <w:rsid w:val="00500928"/>
    <w:rsid w:val="005053B9"/>
    <w:rsid w:val="00512A9E"/>
    <w:rsid w:val="00527CF8"/>
    <w:rsid w:val="005369BE"/>
    <w:rsid w:val="0054195A"/>
    <w:rsid w:val="00554037"/>
    <w:rsid w:val="00562DF9"/>
    <w:rsid w:val="0056381B"/>
    <w:rsid w:val="00570E37"/>
    <w:rsid w:val="005712E6"/>
    <w:rsid w:val="00590378"/>
    <w:rsid w:val="005966C9"/>
    <w:rsid w:val="005B3563"/>
    <w:rsid w:val="005C5D79"/>
    <w:rsid w:val="005D6DD1"/>
    <w:rsid w:val="005F253D"/>
    <w:rsid w:val="00602E6C"/>
    <w:rsid w:val="00605872"/>
    <w:rsid w:val="0061546A"/>
    <w:rsid w:val="006176D7"/>
    <w:rsid w:val="006308CF"/>
    <w:rsid w:val="00632B59"/>
    <w:rsid w:val="00650CBF"/>
    <w:rsid w:val="00666532"/>
    <w:rsid w:val="00666679"/>
    <w:rsid w:val="006A0515"/>
    <w:rsid w:val="006A732A"/>
    <w:rsid w:val="006A7ED3"/>
    <w:rsid w:val="006B06DE"/>
    <w:rsid w:val="006B33EA"/>
    <w:rsid w:val="006B3BD6"/>
    <w:rsid w:val="006C3AF0"/>
    <w:rsid w:val="006E4D0B"/>
    <w:rsid w:val="00705814"/>
    <w:rsid w:val="00712CD5"/>
    <w:rsid w:val="007248AC"/>
    <w:rsid w:val="00732BDC"/>
    <w:rsid w:val="00746C3F"/>
    <w:rsid w:val="00750069"/>
    <w:rsid w:val="007500D9"/>
    <w:rsid w:val="00754EEC"/>
    <w:rsid w:val="00770CB7"/>
    <w:rsid w:val="007864CA"/>
    <w:rsid w:val="007E6F87"/>
    <w:rsid w:val="0080655D"/>
    <w:rsid w:val="0080781A"/>
    <w:rsid w:val="00817129"/>
    <w:rsid w:val="00834203"/>
    <w:rsid w:val="00843E27"/>
    <w:rsid w:val="00844284"/>
    <w:rsid w:val="008467DC"/>
    <w:rsid w:val="008751CD"/>
    <w:rsid w:val="008869BB"/>
    <w:rsid w:val="00887E97"/>
    <w:rsid w:val="008B0019"/>
    <w:rsid w:val="008B3AF6"/>
    <w:rsid w:val="008C280D"/>
    <w:rsid w:val="008D01A2"/>
    <w:rsid w:val="008D258B"/>
    <w:rsid w:val="008E64C0"/>
    <w:rsid w:val="008F0175"/>
    <w:rsid w:val="008F1BE9"/>
    <w:rsid w:val="008F5A15"/>
    <w:rsid w:val="0090462E"/>
    <w:rsid w:val="00914A08"/>
    <w:rsid w:val="00917EF4"/>
    <w:rsid w:val="00922638"/>
    <w:rsid w:val="00932C2C"/>
    <w:rsid w:val="00955D0E"/>
    <w:rsid w:val="009751A7"/>
    <w:rsid w:val="00981132"/>
    <w:rsid w:val="009831C3"/>
    <w:rsid w:val="00986BEF"/>
    <w:rsid w:val="00992574"/>
    <w:rsid w:val="009A2398"/>
    <w:rsid w:val="009A53F8"/>
    <w:rsid w:val="009A5B25"/>
    <w:rsid w:val="009B0515"/>
    <w:rsid w:val="009B324C"/>
    <w:rsid w:val="009D3CF1"/>
    <w:rsid w:val="009D5A3B"/>
    <w:rsid w:val="009E4733"/>
    <w:rsid w:val="00A3322A"/>
    <w:rsid w:val="00A5672F"/>
    <w:rsid w:val="00A748D5"/>
    <w:rsid w:val="00A825DC"/>
    <w:rsid w:val="00A86306"/>
    <w:rsid w:val="00AA2FCF"/>
    <w:rsid w:val="00AB0521"/>
    <w:rsid w:val="00AB49BB"/>
    <w:rsid w:val="00B24547"/>
    <w:rsid w:val="00B25EB6"/>
    <w:rsid w:val="00B42469"/>
    <w:rsid w:val="00B47998"/>
    <w:rsid w:val="00B807B4"/>
    <w:rsid w:val="00B83915"/>
    <w:rsid w:val="00B87DBC"/>
    <w:rsid w:val="00BA15B7"/>
    <w:rsid w:val="00BA167B"/>
    <w:rsid w:val="00BB6DF7"/>
    <w:rsid w:val="00BB79D0"/>
    <w:rsid w:val="00BC4172"/>
    <w:rsid w:val="00C12C99"/>
    <w:rsid w:val="00C21235"/>
    <w:rsid w:val="00C27003"/>
    <w:rsid w:val="00C3120E"/>
    <w:rsid w:val="00C40538"/>
    <w:rsid w:val="00C42ADB"/>
    <w:rsid w:val="00C46645"/>
    <w:rsid w:val="00C476C6"/>
    <w:rsid w:val="00C60096"/>
    <w:rsid w:val="00C64372"/>
    <w:rsid w:val="00C806E2"/>
    <w:rsid w:val="00C86C6A"/>
    <w:rsid w:val="00C906DF"/>
    <w:rsid w:val="00C92223"/>
    <w:rsid w:val="00CA28A3"/>
    <w:rsid w:val="00CA3F4F"/>
    <w:rsid w:val="00CA6B57"/>
    <w:rsid w:val="00CB789F"/>
    <w:rsid w:val="00CC0BEC"/>
    <w:rsid w:val="00CC3CED"/>
    <w:rsid w:val="00CD622D"/>
    <w:rsid w:val="00CE409F"/>
    <w:rsid w:val="00CF0AB8"/>
    <w:rsid w:val="00CF4D21"/>
    <w:rsid w:val="00CF4E73"/>
    <w:rsid w:val="00D04772"/>
    <w:rsid w:val="00D07D53"/>
    <w:rsid w:val="00D134EE"/>
    <w:rsid w:val="00D143FB"/>
    <w:rsid w:val="00D1678D"/>
    <w:rsid w:val="00D17D2A"/>
    <w:rsid w:val="00D47508"/>
    <w:rsid w:val="00D540A6"/>
    <w:rsid w:val="00D60F95"/>
    <w:rsid w:val="00D6430B"/>
    <w:rsid w:val="00D90F13"/>
    <w:rsid w:val="00DA7D30"/>
    <w:rsid w:val="00DC0ABA"/>
    <w:rsid w:val="00DC71B2"/>
    <w:rsid w:val="00DD2203"/>
    <w:rsid w:val="00DD27A4"/>
    <w:rsid w:val="00DE6C8A"/>
    <w:rsid w:val="00DF4F1C"/>
    <w:rsid w:val="00E012CB"/>
    <w:rsid w:val="00E03EB1"/>
    <w:rsid w:val="00E11F7C"/>
    <w:rsid w:val="00E2389F"/>
    <w:rsid w:val="00E26A1B"/>
    <w:rsid w:val="00E50C2B"/>
    <w:rsid w:val="00E53293"/>
    <w:rsid w:val="00E55AF5"/>
    <w:rsid w:val="00E61E6B"/>
    <w:rsid w:val="00E678E2"/>
    <w:rsid w:val="00E84BC7"/>
    <w:rsid w:val="00E91616"/>
    <w:rsid w:val="00EA53C9"/>
    <w:rsid w:val="00EC4966"/>
    <w:rsid w:val="00EE44A2"/>
    <w:rsid w:val="00EF0125"/>
    <w:rsid w:val="00EF45DF"/>
    <w:rsid w:val="00F46956"/>
    <w:rsid w:val="00F47F1A"/>
    <w:rsid w:val="00F53F5D"/>
    <w:rsid w:val="00F60D81"/>
    <w:rsid w:val="00F73CE0"/>
    <w:rsid w:val="00F87B3F"/>
    <w:rsid w:val="00FA1B04"/>
    <w:rsid w:val="00FB1EBC"/>
    <w:rsid w:val="00FB4BCB"/>
    <w:rsid w:val="00FB517A"/>
    <w:rsid w:val="00FB6370"/>
    <w:rsid w:val="00FC6501"/>
    <w:rsid w:val="00FD32D9"/>
    <w:rsid w:val="00FD560D"/>
    <w:rsid w:val="00FE0C2E"/>
    <w:rsid w:val="00FE21B5"/>
    <w:rsid w:val="00FE27E1"/>
    <w:rsid w:val="00FE283E"/>
    <w:rsid w:val="043A2DFF"/>
    <w:rsid w:val="08D2597B"/>
    <w:rsid w:val="54822EBA"/>
    <w:rsid w:val="5E70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C33DCA"/>
  <w14:defaultImageDpi w14:val="300"/>
  <w15:docId w15:val="{00722DA6-2A28-476F-845E-91D55068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74C"/>
    <w:pPr>
      <w:spacing w:line="312" w:lineRule="auto"/>
    </w:pPr>
    <w:rPr>
      <w:rFonts w:ascii="Times New Roman" w:hAnsi="Times New Roman"/>
      <w:sz w:val="24"/>
      <w:lang w:val="en-GB"/>
    </w:rPr>
  </w:style>
  <w:style w:type="paragraph" w:styleId="Rubrik1">
    <w:name w:val="heading 1"/>
    <w:aliases w:val="Heading 1"/>
    <w:basedOn w:val="Normal"/>
    <w:next w:val="Normal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aliases w:val="Heading 2"/>
    <w:basedOn w:val="Normal"/>
    <w:next w:val="Normal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aliases w:val="Heading 3"/>
    <w:basedOn w:val="Normal"/>
    <w:next w:val="Normal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aliases w:val="Heading 4"/>
    <w:basedOn w:val="Normal"/>
    <w:next w:val="Normal"/>
    <w:link w:val="Rubrik4Char"/>
    <w:uiPriority w:val="9"/>
    <w:unhideWhenUsed/>
    <w:qFormat/>
    <w:rsid w:val="00D1678D"/>
    <w:pPr>
      <w:keepNext/>
      <w:keepLines/>
      <w:spacing w:before="200" w:after="60" w:line="24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Rubrik5">
    <w:name w:val="heading 5"/>
    <w:aliases w:val="Heading 5"/>
    <w:basedOn w:val="Normal"/>
    <w:next w:val="Normal"/>
    <w:link w:val="Rubrik5Char"/>
    <w:uiPriority w:val="9"/>
    <w:semiHidden/>
    <w:unhideWhenUsed/>
    <w:rsid w:val="00202DE5"/>
    <w:pPr>
      <w:keepNext/>
      <w:keepLines/>
      <w:spacing w:before="20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B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aliases w:val="Footer"/>
    <w:basedOn w:val="Doctitle"/>
    <w:link w:val="SidfotChar"/>
    <w:rsid w:val="0041474C"/>
    <w:pPr>
      <w:spacing w:before="0"/>
    </w:pPr>
    <w:rPr>
      <w:sz w:val="18"/>
    </w:rPr>
  </w:style>
  <w:style w:type="paragraph" w:styleId="Sidhuvud">
    <w:name w:val="header"/>
    <w:aliases w:val="Page no"/>
    <w:basedOn w:val="Normal"/>
    <w:link w:val="SidhuvudChar"/>
    <w:uiPriority w:val="99"/>
    <w:rsid w:val="00E678E2"/>
    <w:pPr>
      <w:tabs>
        <w:tab w:val="right" w:pos="8840"/>
      </w:tabs>
      <w:spacing w:after="240"/>
      <w:ind w:right="-567"/>
      <w:jc w:val="right"/>
    </w:pPr>
    <w:rPr>
      <w:rFonts w:ascii="Arial" w:hAnsi="Arial"/>
      <w:sz w:val="22"/>
      <w:szCs w:val="22"/>
    </w:rPr>
  </w:style>
  <w:style w:type="paragraph" w:customStyle="1" w:styleId="Dep">
    <w:name w:val="Dep"/>
    <w:aliases w:val="Div,Officer etc"/>
    <w:basedOn w:val="Normal"/>
    <w:rsid w:val="00DD27A4"/>
    <w:pPr>
      <w:spacing w:before="1920" w:line="280" w:lineRule="exact"/>
      <w:contextualSpacing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aliases w:val="Hyperlink"/>
    <w:basedOn w:val="Standardstycketeckensnitt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B59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aliases w:val="Heading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aliases w:val="Heading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aliases w:val="Heading 4 Char"/>
    <w:basedOn w:val="Standardstycketeckensnitt"/>
    <w:link w:val="Rubrik4"/>
    <w:uiPriority w:val="9"/>
    <w:rsid w:val="00D1678D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GB"/>
    </w:rPr>
  </w:style>
  <w:style w:type="paragraph" w:styleId="Citat">
    <w:name w:val="Quote"/>
    <w:aliases w:val="Block quote"/>
    <w:basedOn w:val="Normal"/>
    <w:next w:val="Normal"/>
    <w:link w:val="CitatChar"/>
    <w:uiPriority w:val="29"/>
    <w:rsid w:val="003C150C"/>
    <w:pPr>
      <w:spacing w:before="360" w:after="360" w:line="240" w:lineRule="auto"/>
      <w:ind w:left="567" w:right="567"/>
    </w:pPr>
    <w:rPr>
      <w:iCs/>
      <w:color w:val="000000" w:themeColor="text1"/>
      <w:sz w:val="22"/>
    </w:rPr>
  </w:style>
  <w:style w:type="character" w:customStyle="1" w:styleId="CitatChar">
    <w:name w:val="Citat Char"/>
    <w:aliases w:val="Block quote Char"/>
    <w:basedOn w:val="Standardstycketeckensnitt"/>
    <w:link w:val="Citat"/>
    <w:uiPriority w:val="29"/>
    <w:rsid w:val="003C150C"/>
    <w:rPr>
      <w:rFonts w:ascii="Times New Roman" w:hAnsi="Times New Roman"/>
      <w:iCs/>
      <w:color w:val="000000" w:themeColor="text1"/>
      <w:sz w:val="22"/>
    </w:rPr>
  </w:style>
  <w:style w:type="paragraph" w:customStyle="1" w:styleId="Introtext">
    <w:name w:val="Intro text"/>
    <w:basedOn w:val="Normal"/>
    <w:link w:val="IntrotextChar"/>
    <w:rsid w:val="00E678E2"/>
    <w:pPr>
      <w:spacing w:before="60" w:after="240" w:line="340" w:lineRule="atLeast"/>
    </w:pPr>
    <w:rPr>
      <w:sz w:val="28"/>
    </w:rPr>
  </w:style>
  <w:style w:type="character" w:customStyle="1" w:styleId="SidhuvudChar">
    <w:name w:val="Sidhuvud Char"/>
    <w:aliases w:val="Page no Char"/>
    <w:basedOn w:val="Standardstycketeckensnitt"/>
    <w:link w:val="Sidhuvud"/>
    <w:uiPriority w:val="99"/>
    <w:rsid w:val="00E678E2"/>
    <w:rPr>
      <w:rFonts w:ascii="Arial" w:hAnsi="Arial"/>
      <w:sz w:val="22"/>
      <w:szCs w:val="22"/>
    </w:rPr>
  </w:style>
  <w:style w:type="character" w:customStyle="1" w:styleId="IntrotextChar">
    <w:name w:val="Intro text Char"/>
    <w:basedOn w:val="Standardstycketeckensnitt"/>
    <w:link w:val="Introtext"/>
    <w:rsid w:val="00E678E2"/>
    <w:rPr>
      <w:rFonts w:ascii="Times New Roman" w:hAnsi="Times New Roman"/>
      <w:sz w:val="28"/>
    </w:rPr>
  </w:style>
  <w:style w:type="character" w:customStyle="1" w:styleId="Rubrik1Char">
    <w:name w:val="Rubrik 1 Char"/>
    <w:aliases w:val="Heading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aliases w:val="Footer Char"/>
    <w:basedOn w:val="Standardstycketeckensnitt"/>
    <w:link w:val="Sidfot"/>
    <w:rsid w:val="0041474C"/>
    <w:rPr>
      <w:rFonts w:ascii="Arial" w:hAnsi="Arial"/>
      <w:spacing w:val="10"/>
      <w:sz w:val="18"/>
      <w:lang w:val="en-GB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Normal1stlineindent">
    <w:name w:val="Normal + 1st line indent"/>
    <w:basedOn w:val="Normal"/>
    <w:qFormat/>
    <w:rsid w:val="00E678E2"/>
    <w:pPr>
      <w:ind w:firstLine="284"/>
    </w:pPr>
  </w:style>
  <w:style w:type="paragraph" w:styleId="Punktlista">
    <w:name w:val="List Bullet"/>
    <w:aliases w:val="Bullet list"/>
    <w:basedOn w:val="Normal"/>
    <w:uiPriority w:val="99"/>
    <w:unhideWhenUsed/>
    <w:qFormat/>
    <w:rsid w:val="00E678E2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aliases w:val="TOC headline"/>
    <w:basedOn w:val="Rubrik1"/>
    <w:next w:val="Normal"/>
    <w:uiPriority w:val="39"/>
    <w:unhideWhenUsed/>
    <w:qFormat/>
    <w:rsid w:val="00D1678D"/>
    <w:pPr>
      <w:keepLines/>
      <w:spacing w:after="0" w:line="276" w:lineRule="auto"/>
      <w:outlineLvl w:val="9"/>
    </w:pPr>
    <w:rPr>
      <w:rFonts w:eastAsiaTheme="majorEastAsia" w:cstheme="majorBidi"/>
      <w:bCs/>
      <w:sz w:val="28"/>
      <w:szCs w:val="28"/>
    </w:rPr>
  </w:style>
  <w:style w:type="paragraph" w:styleId="Innehll1">
    <w:name w:val="toc 1"/>
    <w:aliases w:val="TOC 1"/>
    <w:basedOn w:val="Normal"/>
    <w:next w:val="Normal"/>
    <w:uiPriority w:val="39"/>
    <w:unhideWhenUsed/>
    <w:rsid w:val="0041474C"/>
    <w:pPr>
      <w:spacing w:before="240" w:after="120"/>
    </w:pPr>
    <w:rPr>
      <w:b/>
      <w:bCs/>
      <w:sz w:val="22"/>
    </w:rPr>
  </w:style>
  <w:style w:type="paragraph" w:styleId="Innehll2">
    <w:name w:val="toc 2"/>
    <w:aliases w:val="TOC 2"/>
    <w:basedOn w:val="Normal"/>
    <w:next w:val="Normal"/>
    <w:uiPriority w:val="39"/>
    <w:unhideWhenUsed/>
    <w:rsid w:val="0041474C"/>
    <w:pPr>
      <w:spacing w:before="120"/>
      <w:ind w:left="260"/>
    </w:pPr>
    <w:rPr>
      <w:i/>
      <w:iCs/>
      <w:sz w:val="22"/>
    </w:rPr>
  </w:style>
  <w:style w:type="paragraph" w:styleId="Innehll3">
    <w:name w:val="toc 3"/>
    <w:aliases w:val="TOC 3"/>
    <w:basedOn w:val="Normal"/>
    <w:next w:val="Normal"/>
    <w:uiPriority w:val="39"/>
    <w:unhideWhenUsed/>
    <w:rsid w:val="0041474C"/>
    <w:pPr>
      <w:ind w:left="520"/>
    </w:pPr>
    <w:rPr>
      <w:sz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32B59"/>
    <w:pPr>
      <w:ind w:left="78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32B59"/>
    <w:pPr>
      <w:ind w:left="104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32B59"/>
    <w:pPr>
      <w:ind w:left="13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56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82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2080"/>
    </w:pPr>
    <w:rPr>
      <w:rFonts w:asciiTheme="minorHAnsi" w:hAnsiTheme="minorHAnsi"/>
      <w:sz w:val="20"/>
    </w:rPr>
  </w:style>
  <w:style w:type="paragraph" w:styleId="Fotnotstext">
    <w:name w:val="footnote text"/>
    <w:aliases w:val="Footnote"/>
    <w:basedOn w:val="Normal"/>
    <w:link w:val="FotnotstextChar"/>
    <w:uiPriority w:val="99"/>
    <w:unhideWhenUsed/>
    <w:rsid w:val="003C150C"/>
    <w:pPr>
      <w:spacing w:before="80" w:line="240" w:lineRule="auto"/>
    </w:pPr>
    <w:rPr>
      <w:rFonts w:ascii="Arial" w:hAnsi="Arial"/>
      <w:sz w:val="20"/>
    </w:rPr>
  </w:style>
  <w:style w:type="character" w:customStyle="1" w:styleId="FotnotstextChar">
    <w:name w:val="Fotnotstext Char"/>
    <w:aliases w:val="Footnote Char"/>
    <w:basedOn w:val="Standardstycketeckensnitt"/>
    <w:link w:val="Fotnotstext"/>
    <w:uiPriority w:val="99"/>
    <w:rsid w:val="003C150C"/>
    <w:rPr>
      <w:rFonts w:ascii="Arial" w:hAnsi="Arial"/>
    </w:rPr>
  </w:style>
  <w:style w:type="character" w:styleId="Fotnotsreferens">
    <w:name w:val="footnote reference"/>
    <w:basedOn w:val="Standardstycketeckensnitt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Doctitle">
    <w:name w:val="Doc title"/>
    <w:aliases w:val="reg no,date,rec"/>
    <w:basedOn w:val="Dep"/>
    <w:rsid w:val="00DD27A4"/>
    <w:pPr>
      <w:spacing w:before="160"/>
      <w:contextualSpacing w:val="0"/>
    </w:pPr>
  </w:style>
  <w:style w:type="character" w:customStyle="1" w:styleId="Rubrik5Char">
    <w:name w:val="Rubrik 5 Char"/>
    <w:aliases w:val="Heading 5 Char"/>
    <w:basedOn w:val="Standardstycketeckensnitt"/>
    <w:link w:val="Rubrik5"/>
    <w:uiPriority w:val="9"/>
    <w:semiHidden/>
    <w:rsid w:val="00202DE5"/>
    <w:rPr>
      <w:rFonts w:ascii="Times New Roman" w:eastAsiaTheme="majorEastAsia" w:hAnsi="Times New Roman" w:cstheme="majorBidi"/>
      <w:i/>
      <w:noProof/>
      <w:sz w:val="26"/>
      <w:lang w:val="en-GB"/>
    </w:rPr>
  </w:style>
  <w:style w:type="paragraph" w:customStyle="1" w:styleId="RKnormal">
    <w:name w:val="RKnormal"/>
    <w:basedOn w:val="Normal"/>
    <w:rsid w:val="00141C9F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val="sv-SE" w:eastAsia="en-US"/>
    </w:rPr>
  </w:style>
  <w:style w:type="paragraph" w:customStyle="1" w:styleId="RKrubrik">
    <w:name w:val="RKrubrik"/>
    <w:basedOn w:val="RKnormal"/>
    <w:next w:val="RKnormal"/>
    <w:rsid w:val="00141C9F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radetjol@hr.lu.s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adetjol@hr.lu.s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staff.lu.se/organisation-and-governance/vision-objectives-and-strategies/gender-equality-and-equal-opportuniti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radetjol@hr.lu.se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adetjol@hr.lu.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staff.lu.se/organisation-and-governance/vision-objectives-and-strategies/gender-equality-and-equal-opportuniti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4870ka\Work%20Folders\Documents\R&#229;det%20f&#246;r%20j&#228;mst&#228;lldhet%20och%20lika%20villkor,%20R-JoL\Utlysningar\2023\Application%20for%20financing%20the%20employment%20of%20visiting%20professor%20of%20the%20underrepresented%20gender%20STYR%2020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0CB85E2E1D2C41A629D9C05014A1FD" ma:contentTypeVersion="6" ma:contentTypeDescription="Skapa ett nytt dokument." ma:contentTypeScope="" ma:versionID="5959cf88169d8337e38c2613ecec2c27">
  <xsd:schema xmlns:xsd="http://www.w3.org/2001/XMLSchema" xmlns:xs="http://www.w3.org/2001/XMLSchema" xmlns:p="http://schemas.microsoft.com/office/2006/metadata/properties" xmlns:ns2="3e5905d2-8a9c-4b03-829f-48788a0dd148" targetNamespace="http://schemas.microsoft.com/office/2006/metadata/properties" ma:root="true" ma:fieldsID="bbe822a279d2bf66c3e4532ae0d2c9cb" ns2:_="">
    <xsd:import namespace="3e5905d2-8a9c-4b03-829f-48788a0dd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05d2-8a9c-4b03-829f-48788a0d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F3BE3-C65A-443F-9C00-DD67E8B35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202470-DD3A-4312-91B3-50EA6A338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905653-E7B3-4C01-8E37-9B834A3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905d2-8a9c-4b03-829f-48788a0d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financing the employment of visiting professor of the underrepresented gender STYR 202</Template>
  <TotalTime>41</TotalTime>
  <Pages>3</Pages>
  <Words>728</Words>
  <Characters>4090</Characters>
  <Application>Microsoft Office Word</Application>
  <DocSecurity>0</DocSecurity>
  <Lines>157</Lines>
  <Paragraphs>100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Add title</vt:lpstr>
    </vt:vector>
  </TitlesOfParts>
  <Manager/>
  <Company>Lund university</Company>
  <LinksUpToDate>false</LinksUpToDate>
  <CharactersWithSpaces>4718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form, call for funding for visiting professors of the underrepresented gender</dc:title>
  <dc:subject/>
  <dc:creator>asa_k.nilsson@stu.lu.se</dc:creator>
  <cp:keywords/>
  <dc:description/>
  <cp:lastModifiedBy>Åsa K Nilsson</cp:lastModifiedBy>
  <cp:revision>78</cp:revision>
  <cp:lastPrinted>2017-12-15T10:09:00Z</cp:lastPrinted>
  <dcterms:created xsi:type="dcterms:W3CDTF">2025-02-23T08:52:00Z</dcterms:created>
  <dcterms:modified xsi:type="dcterms:W3CDTF">2026-01-27T15:33:00Z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0x0101005A0CB85E2E1D2C41A629D9C05014A1FD</vt:lpwstr>
  </property>
  <property fmtid="{D5CDD505-2E9C-101B-9397-08002B2CF9AE}" pid="3" name="Order">
    <vt:r8>126700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